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5021" w:rsidRPr="004B42CF" w:rsidRDefault="004B42CF" w:rsidP="004B42CF">
      <w:pPr>
        <w:jc w:val="center"/>
        <w:rPr>
          <w:b/>
        </w:rPr>
      </w:pPr>
      <w:r w:rsidRPr="004B42CF">
        <w:rPr>
          <w:b/>
        </w:rPr>
        <w:t>ИНСТУКЦИЯ ПО ЭКСПЛУАТАЦИИ БЕГОВОЙ ДОРОЖКИ</w:t>
      </w:r>
    </w:p>
    <w:p w:rsidR="004B42CF" w:rsidRDefault="004B42CF" w:rsidP="004B42CF">
      <w:pPr>
        <w:jc w:val="center"/>
      </w:pPr>
      <w:r w:rsidRPr="00405755">
        <w:rPr>
          <w:rFonts w:eastAsia="SimSun" w:cstheme="minorHAnsi"/>
          <w:noProof/>
          <w:lang w:eastAsia="ru-RU"/>
        </w:rPr>
        <w:drawing>
          <wp:inline distT="0" distB="0" distL="0" distR="0" wp14:anchorId="03562369" wp14:editId="1A992DD1">
            <wp:extent cx="2827655" cy="5994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827655" cy="599440"/>
                    </a:xfrm>
                    <a:prstGeom prst="rect">
                      <a:avLst/>
                    </a:prstGeom>
                    <a:noFill/>
                    <a:ln>
                      <a:noFill/>
                    </a:ln>
                  </pic:spPr>
                </pic:pic>
              </a:graphicData>
            </a:graphic>
          </wp:inline>
        </w:drawing>
      </w:r>
    </w:p>
    <w:p w:rsidR="004B42CF" w:rsidRDefault="004B42CF" w:rsidP="004B42CF">
      <w:pPr>
        <w:jc w:val="center"/>
        <w:rPr>
          <w:b/>
          <w:sz w:val="28"/>
          <w:szCs w:val="28"/>
        </w:rPr>
      </w:pPr>
      <w:r>
        <w:rPr>
          <w:b/>
          <w:noProof/>
          <w:sz w:val="28"/>
          <w:szCs w:val="28"/>
          <w:lang w:eastAsia="ru-RU"/>
        </w:rPr>
        <w:drawing>
          <wp:anchor distT="0" distB="0" distL="114300" distR="114300" simplePos="0" relativeHeight="251658240" behindDoc="1" locked="0" layoutInCell="1" allowOverlap="1" wp14:anchorId="72364C8D">
            <wp:simplePos x="0" y="0"/>
            <wp:positionH relativeFrom="column">
              <wp:posOffset>-85725</wp:posOffset>
            </wp:positionH>
            <wp:positionV relativeFrom="paragraph">
              <wp:posOffset>285115</wp:posOffset>
            </wp:positionV>
            <wp:extent cx="6120765" cy="612076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0765" cy="6120765"/>
                    </a:xfrm>
                    <a:prstGeom prst="rect">
                      <a:avLst/>
                    </a:prstGeom>
                    <a:noFill/>
                  </pic:spPr>
                </pic:pic>
              </a:graphicData>
            </a:graphic>
            <wp14:sizeRelH relativeFrom="page">
              <wp14:pctWidth>0</wp14:pctWidth>
            </wp14:sizeRelH>
            <wp14:sizeRelV relativeFrom="page">
              <wp14:pctHeight>0</wp14:pctHeight>
            </wp14:sizeRelV>
          </wp:anchor>
        </w:drawing>
      </w:r>
      <w:r w:rsidRPr="004B42CF">
        <w:rPr>
          <w:b/>
          <w:sz w:val="28"/>
          <w:szCs w:val="28"/>
        </w:rPr>
        <w:t>HG-T42AJ</w:t>
      </w:r>
    </w:p>
    <w:p w:rsidR="004B42CF" w:rsidRDefault="004B42CF" w:rsidP="004B42CF">
      <w:pPr>
        <w:jc w:val="center"/>
        <w:rPr>
          <w:b/>
          <w:sz w:val="28"/>
          <w:szCs w:val="28"/>
        </w:rPr>
      </w:pPr>
    </w:p>
    <w:p w:rsidR="004B42CF" w:rsidRPr="004B42CF" w:rsidRDefault="004B42CF" w:rsidP="004B42CF">
      <w:pPr>
        <w:rPr>
          <w:sz w:val="28"/>
          <w:szCs w:val="28"/>
        </w:rPr>
      </w:pPr>
    </w:p>
    <w:p w:rsidR="004B42CF" w:rsidRPr="004B42CF" w:rsidRDefault="004B42CF" w:rsidP="004B42CF">
      <w:pPr>
        <w:rPr>
          <w:sz w:val="28"/>
          <w:szCs w:val="28"/>
        </w:rPr>
      </w:pPr>
    </w:p>
    <w:p w:rsidR="004B42CF" w:rsidRPr="004B42CF" w:rsidRDefault="004B42CF" w:rsidP="004B42CF">
      <w:pPr>
        <w:rPr>
          <w:sz w:val="28"/>
          <w:szCs w:val="28"/>
        </w:rPr>
      </w:pPr>
    </w:p>
    <w:p w:rsidR="004B42CF" w:rsidRPr="004B42CF" w:rsidRDefault="004B42CF" w:rsidP="004B42CF">
      <w:pPr>
        <w:rPr>
          <w:sz w:val="28"/>
          <w:szCs w:val="28"/>
        </w:rPr>
      </w:pPr>
    </w:p>
    <w:p w:rsidR="004B42CF" w:rsidRPr="004B42CF" w:rsidRDefault="004B42CF" w:rsidP="004B42CF">
      <w:pPr>
        <w:rPr>
          <w:sz w:val="28"/>
          <w:szCs w:val="28"/>
        </w:rPr>
      </w:pPr>
    </w:p>
    <w:p w:rsidR="004B42CF" w:rsidRPr="004B42CF" w:rsidRDefault="004B42CF" w:rsidP="004B42CF">
      <w:pPr>
        <w:rPr>
          <w:sz w:val="28"/>
          <w:szCs w:val="28"/>
        </w:rPr>
      </w:pPr>
    </w:p>
    <w:p w:rsidR="004B42CF" w:rsidRPr="004B42CF" w:rsidRDefault="004B42CF" w:rsidP="004B42CF">
      <w:pPr>
        <w:rPr>
          <w:sz w:val="28"/>
          <w:szCs w:val="28"/>
        </w:rPr>
      </w:pPr>
    </w:p>
    <w:p w:rsidR="004B42CF" w:rsidRPr="004B42CF" w:rsidRDefault="004B42CF" w:rsidP="004B42CF">
      <w:pPr>
        <w:rPr>
          <w:sz w:val="28"/>
          <w:szCs w:val="28"/>
        </w:rPr>
      </w:pPr>
    </w:p>
    <w:p w:rsidR="004B42CF" w:rsidRPr="004B42CF" w:rsidRDefault="004B42CF" w:rsidP="004B42CF">
      <w:pPr>
        <w:rPr>
          <w:sz w:val="28"/>
          <w:szCs w:val="28"/>
        </w:rPr>
      </w:pPr>
    </w:p>
    <w:p w:rsidR="004B42CF" w:rsidRPr="004B42CF" w:rsidRDefault="004B42CF" w:rsidP="004B42CF">
      <w:pPr>
        <w:rPr>
          <w:sz w:val="28"/>
          <w:szCs w:val="28"/>
        </w:rPr>
      </w:pPr>
    </w:p>
    <w:p w:rsidR="004B42CF" w:rsidRPr="004B42CF" w:rsidRDefault="004B42CF" w:rsidP="004B42CF">
      <w:pPr>
        <w:rPr>
          <w:sz w:val="28"/>
          <w:szCs w:val="28"/>
        </w:rPr>
      </w:pPr>
    </w:p>
    <w:p w:rsidR="004B42CF" w:rsidRPr="004B42CF" w:rsidRDefault="004B42CF" w:rsidP="004B42CF">
      <w:pPr>
        <w:rPr>
          <w:sz w:val="28"/>
          <w:szCs w:val="28"/>
        </w:rPr>
      </w:pPr>
    </w:p>
    <w:p w:rsidR="004B42CF" w:rsidRPr="004B42CF" w:rsidRDefault="004B42CF" w:rsidP="004B42CF">
      <w:pPr>
        <w:rPr>
          <w:sz w:val="28"/>
          <w:szCs w:val="28"/>
        </w:rPr>
      </w:pPr>
    </w:p>
    <w:p w:rsidR="004B42CF" w:rsidRPr="004B42CF" w:rsidRDefault="004B42CF" w:rsidP="004B42CF">
      <w:pPr>
        <w:rPr>
          <w:sz w:val="28"/>
          <w:szCs w:val="28"/>
        </w:rPr>
      </w:pPr>
    </w:p>
    <w:p w:rsidR="004B42CF" w:rsidRPr="004B42CF" w:rsidRDefault="004B42CF" w:rsidP="004B42CF">
      <w:pPr>
        <w:rPr>
          <w:sz w:val="28"/>
          <w:szCs w:val="28"/>
        </w:rPr>
      </w:pPr>
    </w:p>
    <w:p w:rsidR="004B42CF" w:rsidRPr="004B42CF" w:rsidRDefault="004B42CF" w:rsidP="004B42CF">
      <w:pPr>
        <w:rPr>
          <w:sz w:val="28"/>
          <w:szCs w:val="28"/>
        </w:rPr>
      </w:pPr>
    </w:p>
    <w:p w:rsidR="004B42CF" w:rsidRPr="004B42CF" w:rsidRDefault="004B42CF" w:rsidP="004B42CF">
      <w:pPr>
        <w:rPr>
          <w:sz w:val="28"/>
          <w:szCs w:val="28"/>
        </w:rPr>
      </w:pPr>
    </w:p>
    <w:p w:rsidR="004B42CF" w:rsidRPr="004B42CF" w:rsidRDefault="004B42CF" w:rsidP="004B42CF">
      <w:pPr>
        <w:rPr>
          <w:sz w:val="28"/>
          <w:szCs w:val="28"/>
        </w:rPr>
      </w:pPr>
    </w:p>
    <w:p w:rsidR="004B42CF" w:rsidRPr="004B42CF" w:rsidRDefault="004B42CF" w:rsidP="004B42CF">
      <w:pPr>
        <w:contextualSpacing/>
        <w:jc w:val="center"/>
        <w:rPr>
          <w:rFonts w:cstheme="minorHAnsi"/>
          <w:b/>
        </w:rPr>
      </w:pPr>
    </w:p>
    <w:p w:rsidR="004B42CF" w:rsidRPr="004B42CF" w:rsidRDefault="004B42CF" w:rsidP="004B42CF">
      <w:pPr>
        <w:tabs>
          <w:tab w:val="left" w:pos="2385"/>
        </w:tabs>
        <w:contextualSpacing/>
        <w:jc w:val="center"/>
        <w:rPr>
          <w:rFonts w:cstheme="minorHAnsi"/>
          <w:b/>
        </w:rPr>
      </w:pPr>
      <w:r w:rsidRPr="004B42CF">
        <w:rPr>
          <w:rFonts w:cstheme="minorHAnsi"/>
          <w:b/>
        </w:rPr>
        <w:t>ВНИМАНИЕ</w:t>
      </w:r>
    </w:p>
    <w:p w:rsidR="004B42CF" w:rsidRPr="004B42CF" w:rsidRDefault="004B42CF" w:rsidP="004B42CF">
      <w:pPr>
        <w:tabs>
          <w:tab w:val="left" w:pos="2385"/>
        </w:tabs>
        <w:contextualSpacing/>
        <w:jc w:val="center"/>
        <w:rPr>
          <w:rFonts w:cstheme="minorHAnsi"/>
        </w:rPr>
      </w:pPr>
      <w:r w:rsidRPr="004B42CF">
        <w:rPr>
          <w:rFonts w:cstheme="minorHAnsi"/>
        </w:rPr>
        <w:t>ПОЖАЛУЙСТА ПРОЧТИТЕ ДАННОЕ РУКОДСТВО ПЕРЕД НАЧАЛОМ ИСПОЛЬЗОВАНИЯ</w:t>
      </w:r>
    </w:p>
    <w:p w:rsidR="000049DA" w:rsidRDefault="000049DA" w:rsidP="004B42CF">
      <w:pPr>
        <w:ind w:left="-426"/>
        <w:jc w:val="center"/>
        <w:rPr>
          <w:sz w:val="28"/>
          <w:szCs w:val="28"/>
        </w:rPr>
      </w:pPr>
    </w:p>
    <w:p w:rsidR="000049DA" w:rsidRDefault="000049DA" w:rsidP="004B42CF">
      <w:pPr>
        <w:ind w:left="-426"/>
        <w:jc w:val="center"/>
        <w:rPr>
          <w:sz w:val="28"/>
          <w:szCs w:val="28"/>
        </w:rPr>
      </w:pPr>
    </w:p>
    <w:p w:rsidR="004B42CF" w:rsidRDefault="004B42CF" w:rsidP="004B42CF">
      <w:pPr>
        <w:ind w:left="-426"/>
        <w:jc w:val="center"/>
        <w:rPr>
          <w:rFonts w:eastAsia="PMingLiU" w:cstheme="minorHAnsi"/>
          <w:kern w:val="2"/>
          <w:lang w:eastAsia="zh-TW"/>
        </w:rPr>
      </w:pPr>
      <w:bookmarkStart w:id="0" w:name="_GoBack"/>
      <w:bookmarkEnd w:id="0"/>
      <w:r w:rsidRPr="004B42CF">
        <w:rPr>
          <w:sz w:val="28"/>
          <w:szCs w:val="28"/>
        </w:rPr>
        <w:t> </w:t>
      </w:r>
      <w:r w:rsidRPr="004B42CF">
        <w:rPr>
          <w:rFonts w:eastAsia="PMingLiU" w:cstheme="minorHAnsi"/>
          <w:kern w:val="2"/>
          <w:lang w:eastAsia="zh-TW"/>
        </w:rPr>
        <w:t xml:space="preserve"> </w:t>
      </w:r>
    </w:p>
    <w:sdt>
      <w:sdtPr>
        <w:rPr>
          <w:rFonts w:eastAsia="PMingLiU" w:cstheme="minorHAnsi"/>
          <w:kern w:val="2"/>
          <w:lang w:eastAsia="zh-TW"/>
        </w:rPr>
        <w:id w:val="-1557162337"/>
        <w:docPartObj>
          <w:docPartGallery w:val="Table of Contents"/>
          <w:docPartUnique/>
        </w:docPartObj>
      </w:sdtPr>
      <w:sdtEndPr>
        <w:rPr>
          <w:bCs/>
        </w:rPr>
      </w:sdtEndPr>
      <w:sdtContent>
        <w:p w:rsidR="004B42CF" w:rsidRPr="004B42CF" w:rsidRDefault="004B42CF" w:rsidP="004B42CF">
          <w:pPr>
            <w:ind w:left="-426"/>
            <w:jc w:val="center"/>
            <w:rPr>
              <w:rFonts w:eastAsia="PMingLiU" w:cstheme="minorHAnsi"/>
              <w:b/>
              <w:kern w:val="2"/>
              <w:lang w:eastAsia="zh-TW"/>
            </w:rPr>
          </w:pPr>
          <w:r w:rsidRPr="004B42CF">
            <w:rPr>
              <w:rFonts w:eastAsia="PMingLiU" w:cstheme="minorHAnsi"/>
              <w:b/>
              <w:kern w:val="2"/>
              <w:lang w:eastAsia="zh-TW"/>
            </w:rPr>
            <w:t>СОДЕРЖАНИЕ</w:t>
          </w:r>
        </w:p>
        <w:p w:rsidR="004B42CF" w:rsidRPr="004B42CF" w:rsidRDefault="004B42CF" w:rsidP="004B42CF">
          <w:pPr>
            <w:widowControl w:val="0"/>
            <w:spacing w:after="0" w:line="240" w:lineRule="auto"/>
            <w:ind w:left="-426"/>
            <w:rPr>
              <w:rFonts w:eastAsia="PMingLiU" w:cstheme="minorHAnsi"/>
              <w:b/>
              <w:bCs/>
              <w:kern w:val="2"/>
              <w:lang w:eastAsia="zh-TW"/>
            </w:rPr>
          </w:pPr>
          <w:r w:rsidRPr="004B42CF">
            <w:rPr>
              <w:rFonts w:eastAsia="PMingLiU" w:cstheme="minorHAnsi"/>
              <w:bCs/>
              <w:kern w:val="2"/>
              <w:lang w:eastAsia="zh-TW"/>
            </w:rPr>
            <w:t xml:space="preserve">Описание тренажера  </w:t>
          </w:r>
          <w:r w:rsidRPr="004B42CF">
            <w:rPr>
              <w:rFonts w:eastAsia="PMingLiU" w:cstheme="minorHAnsi"/>
              <w:kern w:val="2"/>
              <w:lang w:val="en-US" w:eastAsia="zh-TW"/>
            </w:rPr>
            <w:ptab w:relativeTo="margin" w:alignment="right" w:leader="dot"/>
          </w:r>
          <w:r w:rsidRPr="004B42CF">
            <w:rPr>
              <w:rFonts w:eastAsia="PMingLiU" w:cstheme="minorHAnsi"/>
              <w:kern w:val="2"/>
              <w:lang w:eastAsia="zh-TW"/>
            </w:rPr>
            <w:t>3</w:t>
          </w:r>
        </w:p>
        <w:p w:rsidR="004B42CF" w:rsidRPr="004B42CF" w:rsidRDefault="004B42CF" w:rsidP="004B42CF">
          <w:pPr>
            <w:widowControl w:val="0"/>
            <w:spacing w:after="0" w:line="240" w:lineRule="auto"/>
            <w:ind w:left="-426"/>
            <w:rPr>
              <w:rFonts w:eastAsia="PMingLiU" w:cstheme="minorHAnsi"/>
              <w:kern w:val="2"/>
              <w:lang w:eastAsia="zh-TW"/>
            </w:rPr>
          </w:pPr>
          <w:r w:rsidRPr="004B42CF">
            <w:rPr>
              <w:rFonts w:eastAsia="PMingLiU" w:cstheme="minorHAnsi"/>
              <w:bCs/>
              <w:kern w:val="2"/>
              <w:lang w:eastAsia="zh-TW"/>
            </w:rPr>
            <w:t xml:space="preserve">Меры предосторожности. </w:t>
          </w:r>
          <w:r w:rsidRPr="004B42CF">
            <w:rPr>
              <w:rFonts w:eastAsia="PMingLiU" w:cstheme="minorHAnsi"/>
              <w:kern w:val="2"/>
              <w:lang w:val="en-US" w:eastAsia="zh-TW"/>
            </w:rPr>
            <w:ptab w:relativeTo="margin" w:alignment="right" w:leader="dot"/>
          </w:r>
          <w:r w:rsidRPr="004B42CF">
            <w:rPr>
              <w:rFonts w:eastAsia="PMingLiU" w:cstheme="minorHAnsi"/>
              <w:kern w:val="2"/>
              <w:lang w:eastAsia="zh-TW"/>
            </w:rPr>
            <w:t>4</w:t>
          </w:r>
        </w:p>
        <w:p w:rsidR="004B42CF" w:rsidRPr="004B42CF" w:rsidRDefault="004B42CF" w:rsidP="004B42CF">
          <w:pPr>
            <w:widowControl w:val="0"/>
            <w:spacing w:after="0" w:line="240" w:lineRule="auto"/>
            <w:ind w:left="-426"/>
            <w:rPr>
              <w:rFonts w:eastAsia="PMingLiU" w:cstheme="minorHAnsi"/>
              <w:kern w:val="2"/>
              <w:lang w:eastAsia="zh-TW"/>
            </w:rPr>
          </w:pPr>
          <w:r w:rsidRPr="004B42CF">
            <w:rPr>
              <w:rFonts w:eastAsia="PMingLiU" w:cstheme="minorHAnsi"/>
              <w:bCs/>
              <w:kern w:val="2"/>
              <w:lang w:eastAsia="zh-TW"/>
            </w:rPr>
            <w:t xml:space="preserve">Инструкция по сборке </w:t>
          </w:r>
          <w:r w:rsidRPr="004B42CF">
            <w:rPr>
              <w:rFonts w:eastAsia="PMingLiU" w:cstheme="minorHAnsi"/>
              <w:kern w:val="2"/>
              <w:lang w:val="en-US" w:eastAsia="zh-TW"/>
            </w:rPr>
            <w:ptab w:relativeTo="margin" w:alignment="right" w:leader="dot"/>
          </w:r>
          <w:r w:rsidRPr="004B42CF">
            <w:rPr>
              <w:rFonts w:eastAsia="PMingLiU" w:cstheme="minorHAnsi"/>
              <w:kern w:val="2"/>
              <w:lang w:eastAsia="zh-TW"/>
            </w:rPr>
            <w:t>6</w:t>
          </w:r>
        </w:p>
        <w:p w:rsidR="004B42CF" w:rsidRPr="004B42CF" w:rsidRDefault="004B42CF" w:rsidP="004B42CF">
          <w:pPr>
            <w:widowControl w:val="0"/>
            <w:spacing w:after="0" w:line="240" w:lineRule="auto"/>
            <w:ind w:left="-426"/>
            <w:rPr>
              <w:rFonts w:eastAsia="PMingLiU" w:cstheme="minorHAnsi"/>
              <w:b/>
              <w:bCs/>
              <w:kern w:val="2"/>
              <w:lang w:eastAsia="zh-TW"/>
            </w:rPr>
          </w:pPr>
          <w:r w:rsidRPr="004B42CF">
            <w:rPr>
              <w:rFonts w:eastAsia="PMingLiU" w:cstheme="minorHAnsi"/>
              <w:bCs/>
              <w:kern w:val="2"/>
              <w:lang w:eastAsia="zh-TW"/>
            </w:rPr>
            <w:t xml:space="preserve">Эксплуатация и настройки </w:t>
          </w:r>
          <w:r w:rsidRPr="004B42CF">
            <w:rPr>
              <w:rFonts w:eastAsia="PMingLiU" w:cstheme="minorHAnsi"/>
              <w:kern w:val="2"/>
              <w:lang w:val="en-US" w:eastAsia="zh-TW"/>
            </w:rPr>
            <w:ptab w:relativeTo="margin" w:alignment="right" w:leader="dot"/>
          </w:r>
          <w:r w:rsidRPr="004B42CF">
            <w:rPr>
              <w:rFonts w:eastAsia="PMingLiU" w:cstheme="minorHAnsi"/>
              <w:kern w:val="2"/>
              <w:lang w:eastAsia="zh-TW"/>
            </w:rPr>
            <w:t>8</w:t>
          </w:r>
        </w:p>
        <w:p w:rsidR="004B42CF" w:rsidRPr="004B42CF" w:rsidRDefault="004B42CF" w:rsidP="004B42CF">
          <w:pPr>
            <w:widowControl w:val="0"/>
            <w:spacing w:after="0" w:line="240" w:lineRule="auto"/>
            <w:ind w:left="-426"/>
            <w:rPr>
              <w:rFonts w:eastAsia="PMingLiU" w:cstheme="minorHAnsi"/>
              <w:kern w:val="2"/>
              <w:lang w:eastAsia="zh-TW"/>
            </w:rPr>
          </w:pPr>
          <w:r w:rsidRPr="004B42CF">
            <w:rPr>
              <w:rFonts w:eastAsia="PMingLiU" w:cstheme="minorHAnsi"/>
              <w:bCs/>
              <w:kern w:val="2"/>
              <w:lang w:eastAsia="zh-TW"/>
            </w:rPr>
            <w:t xml:space="preserve">Рекомендации перед началом тренировок </w:t>
          </w:r>
          <w:r w:rsidRPr="004B42CF">
            <w:rPr>
              <w:rFonts w:eastAsia="PMingLiU" w:cstheme="minorHAnsi"/>
              <w:kern w:val="2"/>
              <w:lang w:val="en-US" w:eastAsia="zh-TW"/>
            </w:rPr>
            <w:ptab w:relativeTo="margin" w:alignment="right" w:leader="dot"/>
          </w:r>
          <w:r w:rsidRPr="004B42CF">
            <w:rPr>
              <w:rFonts w:eastAsia="PMingLiU" w:cstheme="minorHAnsi"/>
              <w:kern w:val="2"/>
              <w:lang w:eastAsia="zh-TW"/>
            </w:rPr>
            <w:t>12</w:t>
          </w:r>
        </w:p>
        <w:p w:rsidR="004B42CF" w:rsidRPr="004B42CF" w:rsidRDefault="004B42CF" w:rsidP="004B42CF">
          <w:pPr>
            <w:widowControl w:val="0"/>
            <w:spacing w:after="0" w:line="240" w:lineRule="auto"/>
            <w:ind w:left="-426"/>
            <w:rPr>
              <w:rFonts w:eastAsia="PMingLiU" w:cstheme="minorHAnsi"/>
              <w:kern w:val="2"/>
              <w:lang w:eastAsia="zh-TW"/>
            </w:rPr>
          </w:pPr>
          <w:r w:rsidRPr="004B42CF">
            <w:rPr>
              <w:rFonts w:eastAsia="PMingLiU" w:cstheme="minorHAnsi"/>
              <w:bCs/>
              <w:kern w:val="2"/>
              <w:lang w:eastAsia="zh-TW"/>
            </w:rPr>
            <w:t xml:space="preserve">Обслуживание тренажера </w:t>
          </w:r>
          <w:r w:rsidRPr="004B42CF">
            <w:rPr>
              <w:rFonts w:eastAsia="PMingLiU" w:cstheme="minorHAnsi"/>
              <w:kern w:val="2"/>
              <w:lang w:val="en-US" w:eastAsia="zh-TW"/>
            </w:rPr>
            <w:ptab w:relativeTo="margin" w:alignment="right" w:leader="dot"/>
          </w:r>
          <w:r w:rsidRPr="004B42CF">
            <w:rPr>
              <w:rFonts w:eastAsia="PMingLiU" w:cstheme="minorHAnsi"/>
              <w:kern w:val="2"/>
              <w:lang w:eastAsia="zh-TW"/>
            </w:rPr>
            <w:t>14</w:t>
          </w:r>
        </w:p>
        <w:p w:rsidR="004B42CF" w:rsidRPr="004B42CF" w:rsidRDefault="004B42CF" w:rsidP="004B42CF">
          <w:pPr>
            <w:widowControl w:val="0"/>
            <w:spacing w:after="0" w:line="240" w:lineRule="auto"/>
            <w:ind w:left="-426"/>
            <w:rPr>
              <w:rFonts w:eastAsia="PMingLiU" w:cstheme="minorHAnsi"/>
              <w:kern w:val="2"/>
              <w:lang w:eastAsia="zh-TW"/>
            </w:rPr>
          </w:pPr>
          <w:r w:rsidRPr="004B42CF">
            <w:rPr>
              <w:rFonts w:eastAsia="PMingLiU" w:cstheme="minorHAnsi"/>
              <w:kern w:val="2"/>
              <w:lang w:eastAsia="zh-TW"/>
            </w:rPr>
            <w:t>Часто задаваемые     вопросы ……………………………………………………………………………………………………………………....……………………………16</w:t>
          </w:r>
        </w:p>
      </w:sdtContent>
    </w:sdt>
    <w:p w:rsidR="004B42CF" w:rsidRPr="004B42CF" w:rsidRDefault="004B42CF" w:rsidP="004B42CF">
      <w:pPr>
        <w:ind w:firstLine="720"/>
        <w:rPr>
          <w:rFonts w:eastAsia="PMingLiU" w:cstheme="minorHAnsi"/>
          <w:b/>
          <w:kern w:val="2"/>
          <w:lang w:eastAsia="zh-TW"/>
        </w:rPr>
      </w:pPr>
    </w:p>
    <w:p w:rsidR="004B42CF" w:rsidRDefault="004B42CF" w:rsidP="004B42CF">
      <w:pPr>
        <w:tabs>
          <w:tab w:val="left" w:pos="2385"/>
        </w:tabs>
        <w:rPr>
          <w:sz w:val="28"/>
          <w:szCs w:val="28"/>
        </w:rPr>
      </w:pPr>
    </w:p>
    <w:p w:rsidR="004B42CF" w:rsidRPr="004B42CF" w:rsidRDefault="004B42CF" w:rsidP="004B42CF">
      <w:pPr>
        <w:rPr>
          <w:sz w:val="28"/>
          <w:szCs w:val="28"/>
        </w:rPr>
      </w:pPr>
    </w:p>
    <w:p w:rsidR="004B42CF" w:rsidRPr="004B42CF" w:rsidRDefault="004B42CF" w:rsidP="004B42CF">
      <w:pPr>
        <w:rPr>
          <w:sz w:val="28"/>
          <w:szCs w:val="28"/>
        </w:rPr>
      </w:pPr>
    </w:p>
    <w:p w:rsidR="004B42CF" w:rsidRPr="004B42CF" w:rsidRDefault="004B42CF" w:rsidP="004B42CF">
      <w:pPr>
        <w:rPr>
          <w:sz w:val="28"/>
          <w:szCs w:val="28"/>
        </w:rPr>
      </w:pPr>
    </w:p>
    <w:p w:rsidR="004B42CF" w:rsidRPr="004B42CF" w:rsidRDefault="004B42CF" w:rsidP="004B42CF">
      <w:pPr>
        <w:rPr>
          <w:sz w:val="28"/>
          <w:szCs w:val="28"/>
        </w:rPr>
      </w:pPr>
    </w:p>
    <w:p w:rsidR="004B42CF" w:rsidRPr="004B42CF" w:rsidRDefault="004B42CF" w:rsidP="004B42CF">
      <w:pPr>
        <w:rPr>
          <w:sz w:val="28"/>
          <w:szCs w:val="28"/>
        </w:rPr>
      </w:pPr>
    </w:p>
    <w:p w:rsidR="004B42CF" w:rsidRPr="004B42CF" w:rsidRDefault="004B42CF" w:rsidP="004B42CF">
      <w:pPr>
        <w:rPr>
          <w:sz w:val="28"/>
          <w:szCs w:val="28"/>
        </w:rPr>
      </w:pPr>
    </w:p>
    <w:p w:rsidR="004B42CF" w:rsidRPr="004B42CF" w:rsidRDefault="004B42CF" w:rsidP="004B42CF">
      <w:pPr>
        <w:rPr>
          <w:sz w:val="28"/>
          <w:szCs w:val="28"/>
        </w:rPr>
      </w:pPr>
    </w:p>
    <w:p w:rsidR="004B42CF" w:rsidRPr="004B42CF" w:rsidRDefault="004B42CF" w:rsidP="004B42CF">
      <w:pPr>
        <w:rPr>
          <w:sz w:val="28"/>
          <w:szCs w:val="28"/>
        </w:rPr>
      </w:pPr>
    </w:p>
    <w:p w:rsidR="004B42CF" w:rsidRPr="004B42CF" w:rsidRDefault="004B42CF" w:rsidP="004B42CF">
      <w:pPr>
        <w:rPr>
          <w:sz w:val="28"/>
          <w:szCs w:val="28"/>
        </w:rPr>
      </w:pPr>
    </w:p>
    <w:p w:rsidR="004B42CF" w:rsidRPr="004B42CF" w:rsidRDefault="004B42CF" w:rsidP="004B42CF">
      <w:pPr>
        <w:rPr>
          <w:sz w:val="28"/>
          <w:szCs w:val="28"/>
        </w:rPr>
      </w:pPr>
    </w:p>
    <w:p w:rsidR="004B42CF" w:rsidRPr="004B42CF" w:rsidRDefault="004B42CF" w:rsidP="004B42CF">
      <w:pPr>
        <w:rPr>
          <w:sz w:val="28"/>
          <w:szCs w:val="28"/>
        </w:rPr>
      </w:pPr>
    </w:p>
    <w:p w:rsidR="004B42CF" w:rsidRPr="004B42CF" w:rsidRDefault="004B42CF" w:rsidP="004B42CF">
      <w:pPr>
        <w:rPr>
          <w:sz w:val="28"/>
          <w:szCs w:val="28"/>
        </w:rPr>
      </w:pPr>
    </w:p>
    <w:p w:rsidR="004B42CF" w:rsidRPr="004B42CF" w:rsidRDefault="004B42CF" w:rsidP="004B42CF">
      <w:pPr>
        <w:rPr>
          <w:sz w:val="28"/>
          <w:szCs w:val="28"/>
        </w:rPr>
      </w:pPr>
    </w:p>
    <w:p w:rsidR="004B42CF" w:rsidRPr="004B42CF" w:rsidRDefault="004B42CF" w:rsidP="004B42CF">
      <w:pPr>
        <w:rPr>
          <w:sz w:val="28"/>
          <w:szCs w:val="28"/>
        </w:rPr>
      </w:pPr>
    </w:p>
    <w:p w:rsidR="004B42CF" w:rsidRPr="004B42CF" w:rsidRDefault="004B42CF" w:rsidP="004B42CF">
      <w:pPr>
        <w:rPr>
          <w:sz w:val="28"/>
          <w:szCs w:val="28"/>
        </w:rPr>
      </w:pPr>
    </w:p>
    <w:p w:rsidR="004B42CF" w:rsidRPr="004B42CF" w:rsidRDefault="004B42CF" w:rsidP="004B42CF">
      <w:pPr>
        <w:rPr>
          <w:sz w:val="28"/>
          <w:szCs w:val="28"/>
        </w:rPr>
      </w:pPr>
    </w:p>
    <w:p w:rsidR="004B42CF" w:rsidRPr="004B42CF" w:rsidRDefault="004B42CF" w:rsidP="004B42CF">
      <w:pPr>
        <w:rPr>
          <w:sz w:val="28"/>
          <w:szCs w:val="28"/>
        </w:rPr>
      </w:pPr>
    </w:p>
    <w:p w:rsidR="004B42CF" w:rsidRPr="004B42CF" w:rsidRDefault="004B42CF" w:rsidP="004B42CF">
      <w:pPr>
        <w:rPr>
          <w:sz w:val="28"/>
          <w:szCs w:val="28"/>
        </w:rPr>
      </w:pPr>
    </w:p>
    <w:p w:rsidR="004B42CF" w:rsidRDefault="004B42CF" w:rsidP="004B42CF">
      <w:pPr>
        <w:rPr>
          <w:sz w:val="28"/>
          <w:szCs w:val="28"/>
        </w:rPr>
      </w:pPr>
    </w:p>
    <w:p w:rsidR="004B42CF" w:rsidRDefault="004B42CF" w:rsidP="004B42CF">
      <w:pPr>
        <w:tabs>
          <w:tab w:val="left" w:pos="1965"/>
        </w:tabs>
        <w:rPr>
          <w:sz w:val="28"/>
          <w:szCs w:val="28"/>
        </w:rPr>
      </w:pPr>
      <w:r>
        <w:rPr>
          <w:sz w:val="28"/>
          <w:szCs w:val="28"/>
        </w:rPr>
        <w:tab/>
      </w:r>
    </w:p>
    <w:p w:rsidR="004B42CF" w:rsidRDefault="004B42CF" w:rsidP="004B42CF">
      <w:pPr>
        <w:tabs>
          <w:tab w:val="left" w:pos="1965"/>
        </w:tabs>
        <w:rPr>
          <w:sz w:val="28"/>
          <w:szCs w:val="28"/>
        </w:rPr>
      </w:pPr>
    </w:p>
    <w:p w:rsidR="004B42CF" w:rsidRPr="004B42CF" w:rsidRDefault="004B42CF" w:rsidP="004B42CF">
      <w:pPr>
        <w:tabs>
          <w:tab w:val="left" w:pos="1965"/>
        </w:tabs>
        <w:contextualSpacing/>
        <w:jc w:val="center"/>
        <w:rPr>
          <w:rFonts w:cstheme="minorHAnsi"/>
          <w:b/>
        </w:rPr>
      </w:pPr>
      <w:r w:rsidRPr="004B42CF">
        <w:rPr>
          <w:rFonts w:cstheme="minorHAnsi"/>
          <w:b/>
        </w:rPr>
        <w:lastRenderedPageBreak/>
        <w:t>ОПИСАНИЕ ТРЕНАЖЕРА</w:t>
      </w:r>
    </w:p>
    <w:p w:rsidR="004B42CF" w:rsidRPr="004B42CF" w:rsidRDefault="004B42CF" w:rsidP="004B42CF">
      <w:pPr>
        <w:tabs>
          <w:tab w:val="left" w:pos="1965"/>
        </w:tabs>
        <w:contextualSpacing/>
        <w:jc w:val="center"/>
        <w:rPr>
          <w:rFonts w:cstheme="minorHAnsi"/>
        </w:rPr>
      </w:pPr>
      <w:r w:rsidRPr="004B42CF">
        <w:rPr>
          <w:rFonts w:cstheme="minorHAnsi"/>
        </w:rPr>
        <w:t>Наименование оборудования: Беговая дорожка</w:t>
      </w:r>
    </w:p>
    <w:p w:rsidR="004B42CF" w:rsidRPr="004B42CF" w:rsidRDefault="004B42CF" w:rsidP="004B42CF">
      <w:pPr>
        <w:tabs>
          <w:tab w:val="left" w:pos="1965"/>
        </w:tabs>
        <w:contextualSpacing/>
        <w:jc w:val="center"/>
        <w:rPr>
          <w:rFonts w:cstheme="minorHAnsi"/>
          <w:b/>
        </w:rPr>
      </w:pPr>
      <w:r w:rsidRPr="004B42CF">
        <w:rPr>
          <w:rFonts w:cstheme="minorHAnsi"/>
        </w:rPr>
        <w:t xml:space="preserve">Номер модели: </w:t>
      </w:r>
      <w:r w:rsidRPr="004B42CF">
        <w:rPr>
          <w:rFonts w:cstheme="minorHAnsi"/>
          <w:b/>
        </w:rPr>
        <w:t>HG-T42AJ</w:t>
      </w:r>
    </w:p>
    <w:p w:rsidR="004B42CF" w:rsidRPr="004B42CF" w:rsidRDefault="004B42CF" w:rsidP="004B42CF">
      <w:pPr>
        <w:tabs>
          <w:tab w:val="left" w:pos="1965"/>
        </w:tabs>
        <w:rPr>
          <w:sz w:val="28"/>
          <w:szCs w:val="28"/>
        </w:rPr>
      </w:pPr>
      <w:r w:rsidRPr="00405755">
        <w:rPr>
          <w:rFonts w:cstheme="minorHAnsi"/>
          <w:b/>
          <w:noProof/>
          <w:lang w:eastAsia="ru-RU"/>
        </w:rPr>
        <w:drawing>
          <wp:inline distT="0" distB="0" distL="0" distR="0" wp14:anchorId="67D6C6D9" wp14:editId="3597670C">
            <wp:extent cx="5940425" cy="6316401"/>
            <wp:effectExtent l="0" t="0" r="3175"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6316401"/>
                    </a:xfrm>
                    <a:prstGeom prst="rect">
                      <a:avLst/>
                    </a:prstGeom>
                    <a:noFill/>
                    <a:ln>
                      <a:noFill/>
                    </a:ln>
                  </pic:spPr>
                </pic:pic>
              </a:graphicData>
            </a:graphic>
          </wp:inline>
        </w:drawing>
      </w:r>
    </w:p>
    <w:p w:rsidR="004B42CF" w:rsidRDefault="004B42CF" w:rsidP="004B42CF">
      <w:pPr>
        <w:tabs>
          <w:tab w:val="left" w:pos="1965"/>
        </w:tabs>
        <w:rPr>
          <w:sz w:val="28"/>
          <w:szCs w:val="28"/>
        </w:rPr>
      </w:pPr>
    </w:p>
    <w:p w:rsidR="004B42CF" w:rsidRDefault="004B42CF" w:rsidP="004B42CF">
      <w:pPr>
        <w:tabs>
          <w:tab w:val="left" w:pos="1965"/>
        </w:tabs>
        <w:rPr>
          <w:sz w:val="28"/>
          <w:szCs w:val="28"/>
        </w:rPr>
      </w:pPr>
    </w:p>
    <w:p w:rsidR="004B42CF" w:rsidRDefault="004B42CF" w:rsidP="004B42CF">
      <w:pPr>
        <w:tabs>
          <w:tab w:val="left" w:pos="1965"/>
        </w:tabs>
        <w:rPr>
          <w:sz w:val="28"/>
          <w:szCs w:val="28"/>
        </w:rPr>
      </w:pPr>
    </w:p>
    <w:p w:rsidR="004B42CF" w:rsidRDefault="004B42CF" w:rsidP="004B42CF">
      <w:pPr>
        <w:tabs>
          <w:tab w:val="left" w:pos="1965"/>
        </w:tabs>
        <w:rPr>
          <w:sz w:val="28"/>
          <w:szCs w:val="28"/>
        </w:rPr>
      </w:pPr>
    </w:p>
    <w:p w:rsidR="004B42CF" w:rsidRDefault="004B42CF" w:rsidP="004B42CF">
      <w:pPr>
        <w:tabs>
          <w:tab w:val="left" w:pos="1965"/>
        </w:tabs>
        <w:rPr>
          <w:sz w:val="28"/>
          <w:szCs w:val="28"/>
        </w:rPr>
      </w:pPr>
    </w:p>
    <w:p w:rsidR="005E6639" w:rsidRDefault="005E6639" w:rsidP="004B42CF">
      <w:pPr>
        <w:tabs>
          <w:tab w:val="left" w:pos="1965"/>
        </w:tabs>
        <w:rPr>
          <w:sz w:val="28"/>
          <w:szCs w:val="28"/>
        </w:rPr>
      </w:pPr>
    </w:p>
    <w:p w:rsidR="004B42CF" w:rsidRDefault="004B42CF" w:rsidP="004B42CF">
      <w:pPr>
        <w:tabs>
          <w:tab w:val="left" w:pos="1965"/>
        </w:tabs>
        <w:rPr>
          <w:sz w:val="28"/>
          <w:szCs w:val="28"/>
        </w:rPr>
      </w:pPr>
    </w:p>
    <w:tbl>
      <w:tblPr>
        <w:tblStyle w:val="a3"/>
        <w:tblW w:w="0" w:type="auto"/>
        <w:tblLook w:val="04A0" w:firstRow="1" w:lastRow="0" w:firstColumn="1" w:lastColumn="0" w:noHBand="0" w:noVBand="1"/>
      </w:tblPr>
      <w:tblGrid>
        <w:gridCol w:w="704"/>
        <w:gridCol w:w="5475"/>
        <w:gridCol w:w="35"/>
        <w:gridCol w:w="1294"/>
        <w:gridCol w:w="1837"/>
      </w:tblGrid>
      <w:tr w:rsidR="004B42CF" w:rsidTr="000732D0">
        <w:tc>
          <w:tcPr>
            <w:tcW w:w="9345" w:type="dxa"/>
            <w:gridSpan w:val="5"/>
          </w:tcPr>
          <w:p w:rsidR="004B42CF" w:rsidRDefault="004B42CF" w:rsidP="000732D0">
            <w:pPr>
              <w:tabs>
                <w:tab w:val="left" w:pos="1200"/>
              </w:tabs>
            </w:pPr>
            <w:r>
              <w:lastRenderedPageBreak/>
              <w:t>Технические параметры</w:t>
            </w:r>
          </w:p>
        </w:tc>
      </w:tr>
      <w:tr w:rsidR="004B42CF" w:rsidTr="000732D0">
        <w:tc>
          <w:tcPr>
            <w:tcW w:w="704" w:type="dxa"/>
          </w:tcPr>
          <w:p w:rsidR="004B42CF" w:rsidRDefault="004B42CF" w:rsidP="000732D0">
            <w:pPr>
              <w:tabs>
                <w:tab w:val="left" w:pos="1200"/>
              </w:tabs>
            </w:pPr>
            <w:r>
              <w:t>№</w:t>
            </w:r>
          </w:p>
        </w:tc>
        <w:tc>
          <w:tcPr>
            <w:tcW w:w="5510" w:type="dxa"/>
            <w:gridSpan w:val="2"/>
          </w:tcPr>
          <w:p w:rsidR="004B42CF" w:rsidRDefault="004B42CF" w:rsidP="000732D0">
            <w:pPr>
              <w:tabs>
                <w:tab w:val="left" w:pos="1200"/>
              </w:tabs>
            </w:pPr>
            <w:r>
              <w:t>Наименование</w:t>
            </w:r>
          </w:p>
        </w:tc>
        <w:tc>
          <w:tcPr>
            <w:tcW w:w="3131" w:type="dxa"/>
            <w:gridSpan w:val="2"/>
          </w:tcPr>
          <w:p w:rsidR="004B42CF" w:rsidRDefault="004B42CF" w:rsidP="000732D0">
            <w:pPr>
              <w:tabs>
                <w:tab w:val="left" w:pos="1200"/>
              </w:tabs>
            </w:pPr>
          </w:p>
        </w:tc>
      </w:tr>
      <w:tr w:rsidR="004B42CF" w:rsidTr="000732D0">
        <w:tc>
          <w:tcPr>
            <w:tcW w:w="704" w:type="dxa"/>
          </w:tcPr>
          <w:p w:rsidR="004B42CF" w:rsidRDefault="004B42CF" w:rsidP="000732D0">
            <w:pPr>
              <w:tabs>
                <w:tab w:val="left" w:pos="1200"/>
              </w:tabs>
            </w:pPr>
            <w:r>
              <w:t>1</w:t>
            </w:r>
          </w:p>
        </w:tc>
        <w:tc>
          <w:tcPr>
            <w:tcW w:w="5510" w:type="dxa"/>
            <w:gridSpan w:val="2"/>
          </w:tcPr>
          <w:p w:rsidR="004B42CF" w:rsidRDefault="004B42CF" w:rsidP="000732D0">
            <w:pPr>
              <w:tabs>
                <w:tab w:val="left" w:pos="1200"/>
              </w:tabs>
            </w:pPr>
            <w:r>
              <w:t>Напряжение/Частота</w:t>
            </w:r>
          </w:p>
        </w:tc>
        <w:tc>
          <w:tcPr>
            <w:tcW w:w="3131" w:type="dxa"/>
            <w:gridSpan w:val="2"/>
          </w:tcPr>
          <w:p w:rsidR="004B42CF" w:rsidRDefault="004B42CF" w:rsidP="000732D0">
            <w:pPr>
              <w:tabs>
                <w:tab w:val="left" w:pos="1200"/>
              </w:tabs>
            </w:pPr>
            <w:r w:rsidRPr="004B42CF">
              <w:t>AC220В (50~60Гц)</w:t>
            </w:r>
          </w:p>
        </w:tc>
      </w:tr>
      <w:tr w:rsidR="004B42CF" w:rsidTr="000732D0">
        <w:tc>
          <w:tcPr>
            <w:tcW w:w="704" w:type="dxa"/>
          </w:tcPr>
          <w:p w:rsidR="004B42CF" w:rsidRDefault="004B42CF" w:rsidP="000732D0">
            <w:pPr>
              <w:tabs>
                <w:tab w:val="left" w:pos="1200"/>
              </w:tabs>
            </w:pPr>
            <w:r>
              <w:t>2</w:t>
            </w:r>
          </w:p>
        </w:tc>
        <w:tc>
          <w:tcPr>
            <w:tcW w:w="5510" w:type="dxa"/>
            <w:gridSpan w:val="2"/>
          </w:tcPr>
          <w:p w:rsidR="004B42CF" w:rsidRDefault="004B42CF" w:rsidP="000732D0">
            <w:pPr>
              <w:tabs>
                <w:tab w:val="left" w:pos="1200"/>
              </w:tabs>
            </w:pPr>
            <w:r>
              <w:t>Мощность двигателя</w:t>
            </w:r>
          </w:p>
        </w:tc>
        <w:tc>
          <w:tcPr>
            <w:tcW w:w="3131" w:type="dxa"/>
            <w:gridSpan w:val="2"/>
          </w:tcPr>
          <w:p w:rsidR="004B42CF" w:rsidRDefault="004B42CF" w:rsidP="000732D0">
            <w:pPr>
              <w:tabs>
                <w:tab w:val="left" w:pos="1200"/>
              </w:tabs>
            </w:pPr>
          </w:p>
        </w:tc>
      </w:tr>
      <w:tr w:rsidR="004B42CF" w:rsidTr="000732D0">
        <w:tc>
          <w:tcPr>
            <w:tcW w:w="704" w:type="dxa"/>
          </w:tcPr>
          <w:p w:rsidR="004B42CF" w:rsidRDefault="004B42CF" w:rsidP="000732D0">
            <w:pPr>
              <w:tabs>
                <w:tab w:val="left" w:pos="1200"/>
              </w:tabs>
            </w:pPr>
            <w:r>
              <w:t>3</w:t>
            </w:r>
          </w:p>
        </w:tc>
        <w:tc>
          <w:tcPr>
            <w:tcW w:w="5510" w:type="dxa"/>
            <w:gridSpan w:val="2"/>
          </w:tcPr>
          <w:p w:rsidR="004B42CF" w:rsidRDefault="004B42CF" w:rsidP="000732D0">
            <w:pPr>
              <w:tabs>
                <w:tab w:val="left" w:pos="1200"/>
              </w:tabs>
            </w:pPr>
            <w:r>
              <w:rPr>
                <w:sz w:val="24"/>
              </w:rPr>
              <w:t>С</w:t>
            </w:r>
            <w:r w:rsidRPr="004B42CF">
              <w:rPr>
                <w:sz w:val="24"/>
              </w:rPr>
              <w:t>корость</w:t>
            </w:r>
          </w:p>
        </w:tc>
        <w:tc>
          <w:tcPr>
            <w:tcW w:w="3131" w:type="dxa"/>
            <w:gridSpan w:val="2"/>
          </w:tcPr>
          <w:p w:rsidR="004B42CF" w:rsidRDefault="004B42CF" w:rsidP="000732D0">
            <w:pPr>
              <w:tabs>
                <w:tab w:val="left" w:pos="1200"/>
              </w:tabs>
            </w:pPr>
            <w:r>
              <w:t>0.8-12 км/ч</w:t>
            </w:r>
          </w:p>
        </w:tc>
      </w:tr>
      <w:tr w:rsidR="004B42CF" w:rsidTr="000732D0">
        <w:tc>
          <w:tcPr>
            <w:tcW w:w="704" w:type="dxa"/>
          </w:tcPr>
          <w:p w:rsidR="004B42CF" w:rsidRDefault="004B42CF" w:rsidP="000732D0">
            <w:pPr>
              <w:tabs>
                <w:tab w:val="left" w:pos="1200"/>
              </w:tabs>
            </w:pPr>
            <w:r>
              <w:t>4</w:t>
            </w:r>
          </w:p>
        </w:tc>
        <w:tc>
          <w:tcPr>
            <w:tcW w:w="5510" w:type="dxa"/>
            <w:gridSpan w:val="2"/>
          </w:tcPr>
          <w:p w:rsidR="004B42CF" w:rsidRDefault="004B42CF" w:rsidP="000732D0">
            <w:pPr>
              <w:tabs>
                <w:tab w:val="left" w:pos="1200"/>
              </w:tabs>
            </w:pPr>
            <w:r>
              <w:t>Беговое полотно</w:t>
            </w:r>
          </w:p>
        </w:tc>
        <w:tc>
          <w:tcPr>
            <w:tcW w:w="3131" w:type="dxa"/>
            <w:gridSpan w:val="2"/>
          </w:tcPr>
          <w:p w:rsidR="004B42CF" w:rsidRDefault="004B42CF" w:rsidP="000732D0">
            <w:pPr>
              <w:tabs>
                <w:tab w:val="left" w:pos="1200"/>
              </w:tabs>
            </w:pPr>
            <w:r>
              <w:t>1200*400мм</w:t>
            </w:r>
          </w:p>
        </w:tc>
      </w:tr>
      <w:tr w:rsidR="004B42CF" w:rsidTr="000732D0">
        <w:tc>
          <w:tcPr>
            <w:tcW w:w="704" w:type="dxa"/>
          </w:tcPr>
          <w:p w:rsidR="004B42CF" w:rsidRDefault="004B42CF" w:rsidP="000732D0">
            <w:pPr>
              <w:tabs>
                <w:tab w:val="left" w:pos="1200"/>
              </w:tabs>
            </w:pPr>
            <w:r>
              <w:t>5</w:t>
            </w:r>
          </w:p>
        </w:tc>
        <w:tc>
          <w:tcPr>
            <w:tcW w:w="5510" w:type="dxa"/>
            <w:gridSpan w:val="2"/>
          </w:tcPr>
          <w:p w:rsidR="004B42CF" w:rsidRDefault="004B42CF" w:rsidP="000732D0">
            <w:pPr>
              <w:tabs>
                <w:tab w:val="left" w:pos="1200"/>
              </w:tabs>
            </w:pPr>
            <w:r>
              <w:t>Максимально допустимы вес</w:t>
            </w:r>
          </w:p>
        </w:tc>
        <w:tc>
          <w:tcPr>
            <w:tcW w:w="3131" w:type="dxa"/>
            <w:gridSpan w:val="2"/>
          </w:tcPr>
          <w:p w:rsidR="004B42CF" w:rsidRDefault="004B42CF" w:rsidP="000732D0">
            <w:pPr>
              <w:tabs>
                <w:tab w:val="left" w:pos="1200"/>
              </w:tabs>
            </w:pPr>
          </w:p>
        </w:tc>
      </w:tr>
      <w:tr w:rsidR="004B42CF" w:rsidTr="000732D0">
        <w:tc>
          <w:tcPr>
            <w:tcW w:w="704" w:type="dxa"/>
          </w:tcPr>
          <w:p w:rsidR="004B42CF" w:rsidRDefault="004B42CF" w:rsidP="000732D0">
            <w:pPr>
              <w:tabs>
                <w:tab w:val="left" w:pos="1200"/>
              </w:tabs>
            </w:pPr>
            <w:r>
              <w:t>6</w:t>
            </w:r>
          </w:p>
        </w:tc>
        <w:tc>
          <w:tcPr>
            <w:tcW w:w="5510" w:type="dxa"/>
            <w:gridSpan w:val="2"/>
          </w:tcPr>
          <w:p w:rsidR="004B42CF" w:rsidRDefault="004B42CF" w:rsidP="000732D0">
            <w:pPr>
              <w:tabs>
                <w:tab w:val="left" w:pos="1200"/>
              </w:tabs>
            </w:pPr>
            <w:r>
              <w:t>Размер в собранном виде</w:t>
            </w:r>
          </w:p>
        </w:tc>
        <w:tc>
          <w:tcPr>
            <w:tcW w:w="3131" w:type="dxa"/>
            <w:gridSpan w:val="2"/>
          </w:tcPr>
          <w:p w:rsidR="004B42CF" w:rsidRDefault="004B42CF" w:rsidP="000732D0">
            <w:pPr>
              <w:tabs>
                <w:tab w:val="left" w:pos="1200"/>
              </w:tabs>
            </w:pPr>
            <w:r>
              <w:t>1473*694*11</w:t>
            </w:r>
          </w:p>
        </w:tc>
      </w:tr>
      <w:tr w:rsidR="004B42CF" w:rsidTr="000732D0">
        <w:tc>
          <w:tcPr>
            <w:tcW w:w="704" w:type="dxa"/>
          </w:tcPr>
          <w:p w:rsidR="004B42CF" w:rsidRDefault="004B42CF" w:rsidP="000732D0">
            <w:pPr>
              <w:tabs>
                <w:tab w:val="left" w:pos="1200"/>
              </w:tabs>
            </w:pPr>
            <w:r>
              <w:t>7</w:t>
            </w:r>
          </w:p>
        </w:tc>
        <w:tc>
          <w:tcPr>
            <w:tcW w:w="5510" w:type="dxa"/>
            <w:gridSpan w:val="2"/>
          </w:tcPr>
          <w:p w:rsidR="004B42CF" w:rsidRDefault="004B42CF" w:rsidP="000732D0">
            <w:pPr>
              <w:tabs>
                <w:tab w:val="left" w:pos="1200"/>
              </w:tabs>
            </w:pPr>
            <w:r>
              <w:t>Функции</w:t>
            </w:r>
          </w:p>
        </w:tc>
        <w:tc>
          <w:tcPr>
            <w:tcW w:w="3131" w:type="dxa"/>
            <w:gridSpan w:val="2"/>
          </w:tcPr>
          <w:p w:rsidR="004B42CF" w:rsidRDefault="004B42CF" w:rsidP="000732D0">
            <w:pPr>
              <w:tabs>
                <w:tab w:val="left" w:pos="1200"/>
              </w:tabs>
            </w:pPr>
            <w:r>
              <w:t>Бег</w:t>
            </w:r>
          </w:p>
        </w:tc>
      </w:tr>
      <w:tr w:rsidR="004B42CF" w:rsidTr="000732D0">
        <w:tc>
          <w:tcPr>
            <w:tcW w:w="9345" w:type="dxa"/>
            <w:gridSpan w:val="5"/>
          </w:tcPr>
          <w:p w:rsidR="004B42CF" w:rsidRDefault="004B42CF" w:rsidP="000732D0">
            <w:pPr>
              <w:tabs>
                <w:tab w:val="left" w:pos="1200"/>
              </w:tabs>
            </w:pPr>
            <w:r>
              <w:t>Содержимое коробки</w:t>
            </w:r>
          </w:p>
        </w:tc>
      </w:tr>
      <w:tr w:rsidR="004B42CF" w:rsidTr="000732D0">
        <w:tc>
          <w:tcPr>
            <w:tcW w:w="704" w:type="dxa"/>
          </w:tcPr>
          <w:p w:rsidR="004B42CF" w:rsidRDefault="004B42CF" w:rsidP="000732D0">
            <w:pPr>
              <w:tabs>
                <w:tab w:val="left" w:pos="1200"/>
              </w:tabs>
            </w:pPr>
            <w:r>
              <w:t>№</w:t>
            </w:r>
          </w:p>
        </w:tc>
        <w:tc>
          <w:tcPr>
            <w:tcW w:w="5475" w:type="dxa"/>
          </w:tcPr>
          <w:p w:rsidR="004B42CF" w:rsidRDefault="004B42CF" w:rsidP="000732D0">
            <w:pPr>
              <w:tabs>
                <w:tab w:val="left" w:pos="1200"/>
              </w:tabs>
            </w:pPr>
            <w:r>
              <w:t>Наименование</w:t>
            </w:r>
          </w:p>
        </w:tc>
        <w:tc>
          <w:tcPr>
            <w:tcW w:w="1329" w:type="dxa"/>
            <w:gridSpan w:val="2"/>
          </w:tcPr>
          <w:p w:rsidR="004B42CF" w:rsidRDefault="004B42CF" w:rsidP="000732D0">
            <w:pPr>
              <w:tabs>
                <w:tab w:val="left" w:pos="1200"/>
              </w:tabs>
            </w:pPr>
            <w:r>
              <w:t>Деталь</w:t>
            </w:r>
          </w:p>
        </w:tc>
        <w:tc>
          <w:tcPr>
            <w:tcW w:w="1837" w:type="dxa"/>
          </w:tcPr>
          <w:p w:rsidR="004B42CF" w:rsidRDefault="004B42CF" w:rsidP="000732D0">
            <w:pPr>
              <w:tabs>
                <w:tab w:val="left" w:pos="1200"/>
              </w:tabs>
            </w:pPr>
            <w:r>
              <w:t>Кол-во</w:t>
            </w:r>
          </w:p>
        </w:tc>
      </w:tr>
      <w:tr w:rsidR="004B42CF" w:rsidTr="000732D0">
        <w:tc>
          <w:tcPr>
            <w:tcW w:w="704" w:type="dxa"/>
          </w:tcPr>
          <w:p w:rsidR="004B42CF" w:rsidRDefault="004B42CF" w:rsidP="000732D0">
            <w:pPr>
              <w:tabs>
                <w:tab w:val="left" w:pos="1200"/>
              </w:tabs>
            </w:pPr>
            <w:r>
              <w:t>1</w:t>
            </w:r>
          </w:p>
        </w:tc>
        <w:tc>
          <w:tcPr>
            <w:tcW w:w="5475" w:type="dxa"/>
          </w:tcPr>
          <w:p w:rsidR="004B42CF" w:rsidRDefault="004B42CF" w:rsidP="000732D0">
            <w:pPr>
              <w:tabs>
                <w:tab w:val="left" w:pos="1200"/>
              </w:tabs>
            </w:pPr>
            <w:r w:rsidRPr="004B42CF">
              <w:t>Основание тренажера</w:t>
            </w:r>
          </w:p>
        </w:tc>
        <w:tc>
          <w:tcPr>
            <w:tcW w:w="1329" w:type="dxa"/>
            <w:gridSpan w:val="2"/>
          </w:tcPr>
          <w:p w:rsidR="004B42CF" w:rsidRDefault="004B42CF" w:rsidP="000732D0">
            <w:pPr>
              <w:tabs>
                <w:tab w:val="left" w:pos="1200"/>
              </w:tabs>
            </w:pPr>
            <w:r>
              <w:t>Комплект</w:t>
            </w:r>
          </w:p>
        </w:tc>
        <w:tc>
          <w:tcPr>
            <w:tcW w:w="1837" w:type="dxa"/>
          </w:tcPr>
          <w:p w:rsidR="004B42CF" w:rsidRDefault="004B42CF" w:rsidP="000732D0">
            <w:pPr>
              <w:tabs>
                <w:tab w:val="left" w:pos="1200"/>
              </w:tabs>
            </w:pPr>
            <w:r>
              <w:t xml:space="preserve">1 </w:t>
            </w:r>
          </w:p>
        </w:tc>
      </w:tr>
      <w:tr w:rsidR="004B42CF" w:rsidTr="000732D0">
        <w:tc>
          <w:tcPr>
            <w:tcW w:w="704" w:type="dxa"/>
          </w:tcPr>
          <w:p w:rsidR="004B42CF" w:rsidRDefault="004B42CF" w:rsidP="000732D0">
            <w:pPr>
              <w:tabs>
                <w:tab w:val="left" w:pos="1200"/>
              </w:tabs>
            </w:pPr>
            <w:r>
              <w:t>2</w:t>
            </w:r>
          </w:p>
        </w:tc>
        <w:tc>
          <w:tcPr>
            <w:tcW w:w="5475" w:type="dxa"/>
          </w:tcPr>
          <w:p w:rsidR="004B42CF" w:rsidRDefault="004B42CF" w:rsidP="000732D0">
            <w:pPr>
              <w:tabs>
                <w:tab w:val="left" w:pos="1200"/>
              </w:tabs>
            </w:pPr>
            <w:r w:rsidRPr="004B42CF">
              <w:t>Вертикальные стойки/Консоль</w:t>
            </w:r>
          </w:p>
        </w:tc>
        <w:tc>
          <w:tcPr>
            <w:tcW w:w="1329" w:type="dxa"/>
            <w:gridSpan w:val="2"/>
          </w:tcPr>
          <w:p w:rsidR="004B42CF" w:rsidRDefault="004B42CF" w:rsidP="000732D0">
            <w:pPr>
              <w:tabs>
                <w:tab w:val="left" w:pos="1200"/>
              </w:tabs>
            </w:pPr>
            <w:r>
              <w:t>Комплект</w:t>
            </w:r>
          </w:p>
        </w:tc>
        <w:tc>
          <w:tcPr>
            <w:tcW w:w="1837" w:type="dxa"/>
          </w:tcPr>
          <w:p w:rsidR="004B42CF" w:rsidRDefault="004B42CF" w:rsidP="000732D0">
            <w:pPr>
              <w:tabs>
                <w:tab w:val="left" w:pos="1200"/>
              </w:tabs>
            </w:pPr>
            <w:r>
              <w:t>1</w:t>
            </w:r>
          </w:p>
        </w:tc>
      </w:tr>
      <w:tr w:rsidR="004B42CF" w:rsidTr="000732D0">
        <w:tc>
          <w:tcPr>
            <w:tcW w:w="704" w:type="dxa"/>
          </w:tcPr>
          <w:p w:rsidR="004B42CF" w:rsidRDefault="004B42CF" w:rsidP="000732D0">
            <w:pPr>
              <w:tabs>
                <w:tab w:val="left" w:pos="1200"/>
              </w:tabs>
            </w:pPr>
            <w:r>
              <w:t>3</w:t>
            </w:r>
          </w:p>
        </w:tc>
        <w:tc>
          <w:tcPr>
            <w:tcW w:w="5475" w:type="dxa"/>
          </w:tcPr>
          <w:p w:rsidR="004B42CF" w:rsidRDefault="004B42CF" w:rsidP="000732D0">
            <w:pPr>
              <w:tabs>
                <w:tab w:val="left" w:pos="1200"/>
              </w:tabs>
            </w:pPr>
            <w:r w:rsidRPr="004B42CF">
              <w:t>Гантель /</w:t>
            </w:r>
            <w:proofErr w:type="spellStart"/>
            <w:r w:rsidRPr="004B42CF">
              <w:t>массажер</w:t>
            </w:r>
            <w:proofErr w:type="spellEnd"/>
            <w:r w:rsidRPr="004B42CF">
              <w:t xml:space="preserve"> /вращательный механизм/ ремень (только для многофункционального устройства)</w:t>
            </w:r>
          </w:p>
        </w:tc>
        <w:tc>
          <w:tcPr>
            <w:tcW w:w="1329" w:type="dxa"/>
            <w:gridSpan w:val="2"/>
          </w:tcPr>
          <w:p w:rsidR="004B42CF" w:rsidRDefault="004B42CF" w:rsidP="000732D0">
            <w:pPr>
              <w:tabs>
                <w:tab w:val="left" w:pos="1200"/>
              </w:tabs>
            </w:pPr>
            <w:r>
              <w:t>Комплект</w:t>
            </w:r>
          </w:p>
        </w:tc>
        <w:tc>
          <w:tcPr>
            <w:tcW w:w="1837" w:type="dxa"/>
          </w:tcPr>
          <w:p w:rsidR="004B42CF" w:rsidRDefault="004B42CF" w:rsidP="000732D0">
            <w:pPr>
              <w:tabs>
                <w:tab w:val="left" w:pos="1200"/>
              </w:tabs>
            </w:pPr>
            <w:r>
              <w:t>1</w:t>
            </w:r>
          </w:p>
        </w:tc>
      </w:tr>
      <w:tr w:rsidR="004B42CF" w:rsidTr="000732D0">
        <w:tc>
          <w:tcPr>
            <w:tcW w:w="704" w:type="dxa"/>
          </w:tcPr>
          <w:p w:rsidR="004B42CF" w:rsidRDefault="004B42CF" w:rsidP="000732D0">
            <w:pPr>
              <w:tabs>
                <w:tab w:val="left" w:pos="1200"/>
              </w:tabs>
            </w:pPr>
            <w:r>
              <w:t>4</w:t>
            </w:r>
          </w:p>
        </w:tc>
        <w:tc>
          <w:tcPr>
            <w:tcW w:w="5475" w:type="dxa"/>
          </w:tcPr>
          <w:p w:rsidR="004B42CF" w:rsidRPr="004B42CF" w:rsidRDefault="004B42CF" w:rsidP="000732D0">
            <w:pPr>
              <w:tabs>
                <w:tab w:val="left" w:pos="1200"/>
              </w:tabs>
            </w:pPr>
            <w:r w:rsidRPr="004B42CF">
              <w:t>Сумка с инструментов</w:t>
            </w:r>
          </w:p>
        </w:tc>
        <w:tc>
          <w:tcPr>
            <w:tcW w:w="1329" w:type="dxa"/>
            <w:gridSpan w:val="2"/>
          </w:tcPr>
          <w:p w:rsidR="004B42CF" w:rsidRDefault="004B42CF" w:rsidP="000732D0">
            <w:pPr>
              <w:tabs>
                <w:tab w:val="left" w:pos="1200"/>
              </w:tabs>
            </w:pPr>
            <w:r>
              <w:t>Комплект</w:t>
            </w:r>
          </w:p>
        </w:tc>
        <w:tc>
          <w:tcPr>
            <w:tcW w:w="1837" w:type="dxa"/>
          </w:tcPr>
          <w:p w:rsidR="004B42CF" w:rsidRDefault="004B42CF" w:rsidP="000732D0">
            <w:pPr>
              <w:tabs>
                <w:tab w:val="left" w:pos="1200"/>
              </w:tabs>
            </w:pPr>
            <w:r>
              <w:t>1</w:t>
            </w:r>
          </w:p>
        </w:tc>
      </w:tr>
    </w:tbl>
    <w:p w:rsidR="004B42CF" w:rsidRDefault="004B42CF" w:rsidP="004B42CF">
      <w:pPr>
        <w:tabs>
          <w:tab w:val="left" w:pos="1965"/>
        </w:tabs>
        <w:rPr>
          <w:sz w:val="28"/>
          <w:szCs w:val="28"/>
        </w:rPr>
      </w:pPr>
    </w:p>
    <w:p w:rsidR="004B42CF" w:rsidRPr="004B42CF" w:rsidRDefault="004B42CF" w:rsidP="00686D97">
      <w:pPr>
        <w:tabs>
          <w:tab w:val="left" w:pos="1965"/>
        </w:tabs>
        <w:contextualSpacing/>
        <w:jc w:val="center"/>
        <w:rPr>
          <w:rFonts w:cstheme="minorHAnsi"/>
          <w:b/>
        </w:rPr>
      </w:pPr>
      <w:r w:rsidRPr="004B42CF">
        <w:rPr>
          <w:rFonts w:cstheme="minorHAnsi"/>
          <w:b/>
        </w:rPr>
        <w:t>МЕРЫ ПРЕДОСТРОЖНОСТИ</w:t>
      </w:r>
    </w:p>
    <w:p w:rsidR="004B42CF" w:rsidRPr="004B42CF" w:rsidRDefault="004B42CF" w:rsidP="004B42CF">
      <w:pPr>
        <w:tabs>
          <w:tab w:val="left" w:pos="1965"/>
        </w:tabs>
        <w:contextualSpacing/>
        <w:rPr>
          <w:rFonts w:cstheme="minorHAnsi"/>
        </w:rPr>
      </w:pPr>
      <w:r w:rsidRPr="004B42CF">
        <w:rPr>
          <w:rFonts w:cstheme="minorHAnsi"/>
          <w:b/>
        </w:rPr>
        <w:t>Внимание:</w:t>
      </w:r>
      <w:r w:rsidRPr="004B42CF">
        <w:rPr>
          <w:rFonts w:cstheme="minorHAnsi"/>
        </w:rPr>
        <w:t xml:space="preserve"> Пожалуйста, внимательно прочитайте инструкцию по эксплуатации перед использованием и обратите внимание на следующие меры предосторожности.</w:t>
      </w:r>
    </w:p>
    <w:p w:rsidR="004B42CF" w:rsidRPr="004B42CF" w:rsidRDefault="004B42CF" w:rsidP="004B42CF">
      <w:pPr>
        <w:tabs>
          <w:tab w:val="left" w:pos="1965"/>
        </w:tabs>
        <w:contextualSpacing/>
        <w:rPr>
          <w:rFonts w:cstheme="minorHAnsi"/>
        </w:rPr>
      </w:pPr>
      <w:r w:rsidRPr="004B42CF">
        <w:rPr>
          <w:rFonts w:cstheme="minorHAnsi"/>
        </w:rPr>
        <w:t>Необходимо размещать беговую дорожку таким образом, чтобы избежать попадание влаги на тренажер. Не допускайте попадание влаги или посторонних предметов на тренажер.</w:t>
      </w:r>
    </w:p>
    <w:p w:rsidR="004B42CF" w:rsidRPr="004B42CF" w:rsidRDefault="004B42CF" w:rsidP="004B42CF">
      <w:pPr>
        <w:tabs>
          <w:tab w:val="left" w:pos="1965"/>
        </w:tabs>
        <w:contextualSpacing/>
        <w:rPr>
          <w:rFonts w:cstheme="minorHAnsi"/>
        </w:rPr>
      </w:pPr>
      <w:r w:rsidRPr="004B42CF">
        <w:rPr>
          <w:rFonts w:cstheme="minorHAnsi"/>
        </w:rPr>
        <w:t>Для тренировки наденьте подходящую спортивную одежду и спортивную обувь. Запрещается бегать на тренажере босиком.</w:t>
      </w:r>
    </w:p>
    <w:p w:rsidR="004B42CF" w:rsidRPr="004B42CF" w:rsidRDefault="004B42CF" w:rsidP="004B42CF">
      <w:pPr>
        <w:tabs>
          <w:tab w:val="left" w:pos="1965"/>
        </w:tabs>
        <w:contextualSpacing/>
        <w:rPr>
          <w:rFonts w:cstheme="minorHAnsi"/>
        </w:rPr>
      </w:pPr>
      <w:r w:rsidRPr="004B42CF">
        <w:rPr>
          <w:rFonts w:cstheme="minorHAnsi"/>
        </w:rPr>
        <w:t>Вилка питания должна быть прочной и заземленной. Основание вилки должно иметь отдельную цепь, во избежание использования тренажера совместно с другим электроприбором.</w:t>
      </w:r>
    </w:p>
    <w:p w:rsidR="004B42CF" w:rsidRPr="004B42CF" w:rsidRDefault="004B42CF" w:rsidP="004B42CF">
      <w:pPr>
        <w:tabs>
          <w:tab w:val="left" w:pos="1965"/>
        </w:tabs>
        <w:contextualSpacing/>
        <w:rPr>
          <w:rFonts w:cstheme="minorHAnsi"/>
        </w:rPr>
      </w:pPr>
      <w:r w:rsidRPr="004B42CF">
        <w:rPr>
          <w:rFonts w:cstheme="minorHAnsi"/>
        </w:rPr>
        <w:t>Не подпускайте детей к тренажеру.</w:t>
      </w:r>
    </w:p>
    <w:p w:rsidR="004B42CF" w:rsidRPr="004B42CF" w:rsidRDefault="004B42CF" w:rsidP="004B42CF">
      <w:pPr>
        <w:tabs>
          <w:tab w:val="left" w:pos="1965"/>
        </w:tabs>
        <w:contextualSpacing/>
        <w:rPr>
          <w:rFonts w:cstheme="minorHAnsi"/>
        </w:rPr>
      </w:pPr>
      <w:r w:rsidRPr="004B42CF">
        <w:rPr>
          <w:rFonts w:cstheme="minorHAnsi"/>
        </w:rPr>
        <w:t xml:space="preserve">Избегайте работы с перегрузками в течение длительного времени, в противном случае это приведет к повреждению двигателя и контроллера и ускорит износ и старение подшипников, бегового полотна и подножки. Регулярно проводите техническое обслуживание машины. </w:t>
      </w:r>
    </w:p>
    <w:p w:rsidR="004B42CF" w:rsidRPr="004B42CF" w:rsidRDefault="004B42CF" w:rsidP="004B42CF">
      <w:pPr>
        <w:tabs>
          <w:tab w:val="left" w:pos="1965"/>
        </w:tabs>
        <w:contextualSpacing/>
        <w:rPr>
          <w:rFonts w:cstheme="minorHAnsi"/>
        </w:rPr>
      </w:pPr>
      <w:r w:rsidRPr="004B42CF">
        <w:rPr>
          <w:rFonts w:cstheme="minorHAnsi"/>
        </w:rPr>
        <w:t xml:space="preserve">Регулярно проводите влажную уборку в помещении, где расположен тренажер, и поддерживайте определенную влажность в помещении. Не соблюдение может привести к нарушению работы электронных часов и контроллера. </w:t>
      </w:r>
    </w:p>
    <w:p w:rsidR="004B42CF" w:rsidRPr="004B42CF" w:rsidRDefault="004B42CF" w:rsidP="004B42CF">
      <w:pPr>
        <w:tabs>
          <w:tab w:val="left" w:pos="1965"/>
        </w:tabs>
        <w:contextualSpacing/>
        <w:rPr>
          <w:rFonts w:cstheme="minorHAnsi"/>
        </w:rPr>
      </w:pPr>
      <w:r w:rsidRPr="004B42CF">
        <w:rPr>
          <w:rFonts w:cstheme="minorHAnsi"/>
        </w:rPr>
        <w:t>После использования тренажера отключите питание.</w:t>
      </w:r>
    </w:p>
    <w:p w:rsidR="004B42CF" w:rsidRPr="004B42CF" w:rsidRDefault="004B42CF" w:rsidP="004B42CF">
      <w:pPr>
        <w:tabs>
          <w:tab w:val="left" w:pos="1965"/>
        </w:tabs>
        <w:contextualSpacing/>
        <w:rPr>
          <w:rFonts w:cstheme="minorHAnsi"/>
        </w:rPr>
      </w:pPr>
      <w:r w:rsidRPr="004B42CF">
        <w:rPr>
          <w:rFonts w:cstheme="minorHAnsi"/>
        </w:rPr>
        <w:t>Во время тренировки прикрепите трос замка безопасности к одежде, чтобы тренажер отключился при возникновении аварийной ситуации.</w:t>
      </w:r>
    </w:p>
    <w:p w:rsidR="004B42CF" w:rsidRPr="004B42CF" w:rsidRDefault="004B42CF" w:rsidP="004B42CF">
      <w:pPr>
        <w:tabs>
          <w:tab w:val="left" w:pos="1965"/>
        </w:tabs>
        <w:contextualSpacing/>
        <w:rPr>
          <w:rFonts w:cstheme="minorHAnsi"/>
        </w:rPr>
      </w:pPr>
      <w:r w:rsidRPr="004B42CF">
        <w:rPr>
          <w:rFonts w:cstheme="minorHAnsi"/>
        </w:rPr>
        <w:t>Если вы чувствуете дискомфорт или недомогание во время занятий, прекратите упражнения и проконсультируйтесь с врачом.</w:t>
      </w:r>
    </w:p>
    <w:p w:rsidR="004B42CF" w:rsidRPr="004B42CF" w:rsidRDefault="004B42CF" w:rsidP="004B42CF">
      <w:pPr>
        <w:tabs>
          <w:tab w:val="left" w:pos="1965"/>
        </w:tabs>
        <w:contextualSpacing/>
        <w:rPr>
          <w:rFonts w:cstheme="minorHAnsi"/>
        </w:rPr>
      </w:pPr>
      <w:r w:rsidRPr="004B42CF">
        <w:rPr>
          <w:rFonts w:cstheme="minorHAnsi"/>
        </w:rPr>
        <w:t>После использования силиконового масла, храните его в недоступном для детей месте, во избежание возникновения серьезных последствий в результате проглатывания его детьми.</w:t>
      </w:r>
    </w:p>
    <w:p w:rsidR="004B42CF" w:rsidRPr="004B42CF" w:rsidRDefault="004B42CF" w:rsidP="004B42CF">
      <w:pPr>
        <w:tabs>
          <w:tab w:val="left" w:pos="1965"/>
        </w:tabs>
        <w:contextualSpacing/>
        <w:rPr>
          <w:rFonts w:cstheme="minorHAnsi"/>
          <w:b/>
        </w:rPr>
      </w:pPr>
      <w:r w:rsidRPr="004B42CF">
        <w:rPr>
          <w:rFonts w:cstheme="minorHAnsi"/>
          <w:b/>
        </w:rPr>
        <w:t>Запрещено!</w:t>
      </w:r>
    </w:p>
    <w:p w:rsidR="004B42CF" w:rsidRPr="004B42CF" w:rsidRDefault="004B42CF" w:rsidP="004B42CF">
      <w:pPr>
        <w:tabs>
          <w:tab w:val="left" w:pos="1965"/>
        </w:tabs>
        <w:contextualSpacing/>
        <w:rPr>
          <w:rFonts w:cstheme="minorHAnsi"/>
        </w:rPr>
      </w:pPr>
      <w:r w:rsidRPr="004B42CF">
        <w:rPr>
          <w:rFonts w:cstheme="minorHAnsi"/>
        </w:rPr>
        <w:t xml:space="preserve">Не используйте тренажер, если его корпус треснул или сломался (видно внутренние элементы) или отсоединились сварные детали. </w:t>
      </w:r>
    </w:p>
    <w:p w:rsidR="004B42CF" w:rsidRPr="004B42CF" w:rsidRDefault="004B42CF" w:rsidP="004B42CF">
      <w:pPr>
        <w:tabs>
          <w:tab w:val="left" w:pos="1965"/>
        </w:tabs>
        <w:contextualSpacing/>
        <w:rPr>
          <w:rFonts w:cstheme="minorHAnsi"/>
        </w:rPr>
      </w:pPr>
      <w:r w:rsidRPr="004B42CF">
        <w:rPr>
          <w:rFonts w:cstheme="minorHAnsi"/>
        </w:rPr>
        <w:t>В противном случае, возможны травмы в результате падения.</w:t>
      </w:r>
    </w:p>
    <w:p w:rsidR="004B42CF" w:rsidRPr="004B42CF" w:rsidRDefault="004B42CF" w:rsidP="004B42CF">
      <w:pPr>
        <w:tabs>
          <w:tab w:val="left" w:pos="1965"/>
        </w:tabs>
        <w:contextualSpacing/>
        <w:rPr>
          <w:rFonts w:cstheme="minorHAnsi"/>
        </w:rPr>
      </w:pPr>
      <w:r w:rsidRPr="004B42CF">
        <w:rPr>
          <w:rFonts w:cstheme="minorHAnsi"/>
        </w:rPr>
        <w:t xml:space="preserve">Во время тренировки, не прыгайте на тренажере </w:t>
      </w:r>
    </w:p>
    <w:p w:rsidR="004B42CF" w:rsidRPr="004B42CF" w:rsidRDefault="004B42CF" w:rsidP="004B42CF">
      <w:pPr>
        <w:tabs>
          <w:tab w:val="left" w:pos="1965"/>
        </w:tabs>
        <w:contextualSpacing/>
        <w:rPr>
          <w:rFonts w:cstheme="minorHAnsi"/>
        </w:rPr>
      </w:pPr>
      <w:r w:rsidRPr="004B42CF">
        <w:rPr>
          <w:rFonts w:cstheme="minorHAnsi"/>
        </w:rPr>
        <w:t>В противном случае, возможны травмы в результате падения.</w:t>
      </w:r>
    </w:p>
    <w:p w:rsidR="004B42CF" w:rsidRPr="004B42CF" w:rsidRDefault="004B42CF" w:rsidP="004B42CF">
      <w:pPr>
        <w:tabs>
          <w:tab w:val="left" w:pos="1965"/>
        </w:tabs>
        <w:contextualSpacing/>
        <w:rPr>
          <w:rFonts w:cstheme="minorHAnsi"/>
        </w:rPr>
      </w:pPr>
      <w:r w:rsidRPr="004B42CF">
        <w:rPr>
          <w:rFonts w:cstheme="minorHAnsi"/>
        </w:rPr>
        <w:t>Не используйте и не храните его в местах с повышенной влажность на открытом воздухе или рядом с ванной комнатой, а также в местах подверженных попаданию дождевых капель.</w:t>
      </w:r>
    </w:p>
    <w:p w:rsidR="004B42CF" w:rsidRPr="004B42CF" w:rsidRDefault="004B42CF" w:rsidP="004B42CF">
      <w:pPr>
        <w:tabs>
          <w:tab w:val="left" w:pos="1965"/>
        </w:tabs>
        <w:contextualSpacing/>
        <w:rPr>
          <w:rFonts w:cstheme="minorHAnsi"/>
        </w:rPr>
      </w:pPr>
      <w:r w:rsidRPr="004B42CF">
        <w:rPr>
          <w:rFonts w:cstheme="minorHAnsi"/>
        </w:rPr>
        <w:lastRenderedPageBreak/>
        <w:t xml:space="preserve">Не используйте и не храните под прямыми солнечными лучами, в местах с высокой температурой, например, рядом с кухонной плитой или рядом с нагревательными приборами, такими как электробатарея и т.д. </w:t>
      </w:r>
    </w:p>
    <w:p w:rsidR="004B42CF" w:rsidRPr="004B42CF" w:rsidRDefault="004B42CF" w:rsidP="004B42CF">
      <w:pPr>
        <w:tabs>
          <w:tab w:val="left" w:pos="1965"/>
        </w:tabs>
        <w:contextualSpacing/>
        <w:rPr>
          <w:rFonts w:cstheme="minorHAnsi"/>
        </w:rPr>
      </w:pPr>
      <w:r w:rsidRPr="004B42CF">
        <w:rPr>
          <w:rFonts w:cstheme="minorHAnsi"/>
        </w:rPr>
        <w:t xml:space="preserve">В противном случае, возможно возгорание или утечка электротока. </w:t>
      </w:r>
    </w:p>
    <w:p w:rsidR="004B42CF" w:rsidRPr="004B42CF" w:rsidRDefault="004B42CF" w:rsidP="004B42CF">
      <w:pPr>
        <w:tabs>
          <w:tab w:val="left" w:pos="1965"/>
        </w:tabs>
        <w:contextualSpacing/>
        <w:rPr>
          <w:rFonts w:cstheme="minorHAnsi"/>
        </w:rPr>
      </w:pPr>
      <w:r w:rsidRPr="004B42CF">
        <w:rPr>
          <w:rFonts w:cstheme="minorHAnsi"/>
        </w:rPr>
        <w:t>Не используйте при повреждении электросети или вилки, или в случае, если крепление основания вилки ослабло.</w:t>
      </w:r>
    </w:p>
    <w:p w:rsidR="004B42CF" w:rsidRPr="004B42CF" w:rsidRDefault="004B42CF" w:rsidP="004B42CF">
      <w:pPr>
        <w:tabs>
          <w:tab w:val="left" w:pos="1965"/>
        </w:tabs>
        <w:contextualSpacing/>
        <w:rPr>
          <w:rFonts w:cstheme="minorHAnsi"/>
        </w:rPr>
      </w:pPr>
      <w:r w:rsidRPr="004B42CF">
        <w:rPr>
          <w:rFonts w:cstheme="minorHAnsi"/>
        </w:rPr>
        <w:t xml:space="preserve">В противном случае, возможно возгорание или удар током. </w:t>
      </w:r>
    </w:p>
    <w:p w:rsidR="004B42CF" w:rsidRPr="004B42CF" w:rsidRDefault="004B42CF" w:rsidP="004B42CF">
      <w:pPr>
        <w:tabs>
          <w:tab w:val="left" w:pos="1965"/>
        </w:tabs>
        <w:contextualSpacing/>
        <w:rPr>
          <w:rFonts w:cstheme="minorHAnsi"/>
        </w:rPr>
      </w:pPr>
      <w:r w:rsidRPr="004B42CF">
        <w:rPr>
          <w:rFonts w:cstheme="minorHAnsi"/>
        </w:rPr>
        <w:t>Не может быть одновременно использовано двумя или более людьми. Во время использования, что вокруг беговой дорожки есть достаточно свободного места.</w:t>
      </w:r>
    </w:p>
    <w:p w:rsidR="004B42CF" w:rsidRPr="004B42CF" w:rsidRDefault="004B42CF" w:rsidP="004B42CF">
      <w:pPr>
        <w:tabs>
          <w:tab w:val="left" w:pos="1965"/>
        </w:tabs>
        <w:contextualSpacing/>
        <w:rPr>
          <w:rFonts w:cstheme="minorHAnsi"/>
        </w:rPr>
      </w:pPr>
      <w:r w:rsidRPr="004B42CF">
        <w:rPr>
          <w:rFonts w:cstheme="minorHAnsi"/>
        </w:rPr>
        <w:t>В противном случае, возможны травмы в результате падения.</w:t>
      </w:r>
    </w:p>
    <w:p w:rsidR="004B42CF" w:rsidRPr="004B42CF" w:rsidRDefault="004B42CF" w:rsidP="004B42CF">
      <w:pPr>
        <w:tabs>
          <w:tab w:val="left" w:pos="1965"/>
        </w:tabs>
        <w:contextualSpacing/>
        <w:rPr>
          <w:rFonts w:cstheme="minorHAnsi"/>
        </w:rPr>
      </w:pPr>
      <w:r w:rsidRPr="004B42CF">
        <w:rPr>
          <w:rFonts w:cstheme="minorHAnsi"/>
        </w:rPr>
        <w:t xml:space="preserve">Людям, которые имеют психологические проблемы или не могут управлять своим телом запрещено использовать данный тренажер. </w:t>
      </w:r>
    </w:p>
    <w:p w:rsidR="004B42CF" w:rsidRPr="004B42CF" w:rsidRDefault="004B42CF" w:rsidP="004B42CF">
      <w:pPr>
        <w:tabs>
          <w:tab w:val="left" w:pos="1965"/>
        </w:tabs>
        <w:contextualSpacing/>
        <w:rPr>
          <w:rFonts w:cstheme="minorHAnsi"/>
        </w:rPr>
      </w:pPr>
      <w:r w:rsidRPr="004B42CF">
        <w:rPr>
          <w:rFonts w:cstheme="minorHAnsi"/>
        </w:rPr>
        <w:t>В противном случае, может привести к несчастным случаям или травмам.</w:t>
      </w:r>
    </w:p>
    <w:p w:rsidR="004B42CF" w:rsidRPr="004B42CF" w:rsidRDefault="004B42CF" w:rsidP="004B42CF">
      <w:pPr>
        <w:tabs>
          <w:tab w:val="left" w:pos="1965"/>
        </w:tabs>
        <w:contextualSpacing/>
        <w:rPr>
          <w:rFonts w:cstheme="minorHAnsi"/>
        </w:rPr>
      </w:pPr>
      <w:r w:rsidRPr="004B42CF">
        <w:rPr>
          <w:rFonts w:cstheme="minorHAnsi"/>
        </w:rPr>
        <w:t>Избегайте соприкосновения с водой!</w:t>
      </w:r>
    </w:p>
    <w:p w:rsidR="004B42CF" w:rsidRPr="004B42CF" w:rsidRDefault="004B42CF" w:rsidP="004B42CF">
      <w:pPr>
        <w:tabs>
          <w:tab w:val="left" w:pos="1965"/>
        </w:tabs>
        <w:contextualSpacing/>
        <w:rPr>
          <w:rFonts w:cstheme="minorHAnsi"/>
        </w:rPr>
      </w:pPr>
      <w:r w:rsidRPr="004B42CF">
        <w:rPr>
          <w:rFonts w:cstheme="minorHAnsi"/>
        </w:rPr>
        <w:t>Запрещается мочить или ставить напиток на основной корпус или рабочую часть.</w:t>
      </w:r>
    </w:p>
    <w:p w:rsidR="004B42CF" w:rsidRPr="004B42CF" w:rsidRDefault="004B42CF" w:rsidP="004B42CF">
      <w:pPr>
        <w:tabs>
          <w:tab w:val="left" w:pos="1965"/>
        </w:tabs>
        <w:contextualSpacing/>
        <w:rPr>
          <w:rFonts w:cstheme="minorHAnsi"/>
        </w:rPr>
      </w:pPr>
      <w:r w:rsidRPr="004B42CF">
        <w:rPr>
          <w:rFonts w:cstheme="minorHAnsi"/>
        </w:rPr>
        <w:t>В противном случае, возможно возгорание или удар током.</w:t>
      </w:r>
    </w:p>
    <w:p w:rsidR="004B42CF" w:rsidRPr="004B42CF" w:rsidRDefault="004B42CF" w:rsidP="004B42CF">
      <w:pPr>
        <w:tabs>
          <w:tab w:val="left" w:pos="1965"/>
        </w:tabs>
        <w:contextualSpacing/>
        <w:rPr>
          <w:rFonts w:cstheme="minorHAnsi"/>
          <w:b/>
        </w:rPr>
      </w:pPr>
      <w:r w:rsidRPr="004B42CF">
        <w:rPr>
          <w:rFonts w:cstheme="minorHAnsi"/>
          <w:b/>
        </w:rPr>
        <w:t>Запрещено!</w:t>
      </w:r>
    </w:p>
    <w:p w:rsidR="004B42CF" w:rsidRPr="004B42CF" w:rsidRDefault="004B42CF" w:rsidP="004B42CF">
      <w:pPr>
        <w:tabs>
          <w:tab w:val="left" w:pos="1965"/>
        </w:tabs>
        <w:contextualSpacing/>
        <w:rPr>
          <w:rFonts w:cstheme="minorHAnsi"/>
        </w:rPr>
      </w:pPr>
      <w:r w:rsidRPr="004B42CF">
        <w:rPr>
          <w:rFonts w:cstheme="minorHAnsi"/>
        </w:rPr>
        <w:t xml:space="preserve">Людям, которые мало упражнялись последнее время, не рекомендуется внезапно начинать заниматься интенсивными видами спорта. </w:t>
      </w:r>
    </w:p>
    <w:p w:rsidR="004B42CF" w:rsidRPr="004B42CF" w:rsidRDefault="004B42CF" w:rsidP="004B42CF">
      <w:pPr>
        <w:tabs>
          <w:tab w:val="left" w:pos="1965"/>
        </w:tabs>
        <w:contextualSpacing/>
        <w:rPr>
          <w:rFonts w:cstheme="minorHAnsi"/>
        </w:rPr>
      </w:pPr>
      <w:r w:rsidRPr="004B42CF">
        <w:rPr>
          <w:rFonts w:cstheme="minorHAnsi"/>
        </w:rPr>
        <w:t>Не рекомендуется тренироваться сразу после приема пищи, если вы чувствуете усталость, через короткое время после предыдущей тренировки или если чувствуете физическое недомогание.</w:t>
      </w:r>
    </w:p>
    <w:p w:rsidR="004B42CF" w:rsidRPr="004B42CF" w:rsidRDefault="004B42CF" w:rsidP="004B42CF">
      <w:pPr>
        <w:tabs>
          <w:tab w:val="left" w:pos="1965"/>
        </w:tabs>
        <w:contextualSpacing/>
        <w:rPr>
          <w:rFonts w:cstheme="minorHAnsi"/>
        </w:rPr>
      </w:pPr>
      <w:r w:rsidRPr="004B42CF">
        <w:rPr>
          <w:rFonts w:cstheme="minorHAnsi"/>
        </w:rPr>
        <w:t>В противном случае может навредить здоровью.</w:t>
      </w:r>
    </w:p>
    <w:p w:rsidR="004B42CF" w:rsidRPr="004B42CF" w:rsidRDefault="004B42CF" w:rsidP="004B42CF">
      <w:pPr>
        <w:tabs>
          <w:tab w:val="left" w:pos="1965"/>
        </w:tabs>
        <w:contextualSpacing/>
        <w:rPr>
          <w:rFonts w:cstheme="minorHAnsi"/>
        </w:rPr>
      </w:pPr>
      <w:r w:rsidRPr="004B42CF">
        <w:rPr>
          <w:rFonts w:cstheme="minorHAnsi"/>
        </w:rPr>
        <w:t>Данный тренажер подходит для домашнего использования и не подходит для таких мет как школы, тренажерные залы и т.д.</w:t>
      </w:r>
    </w:p>
    <w:p w:rsidR="004B42CF" w:rsidRPr="004B42CF" w:rsidRDefault="004B42CF" w:rsidP="004B42CF">
      <w:pPr>
        <w:tabs>
          <w:tab w:val="left" w:pos="1965"/>
        </w:tabs>
        <w:contextualSpacing/>
        <w:rPr>
          <w:rFonts w:cstheme="minorHAnsi"/>
        </w:rPr>
      </w:pPr>
      <w:r w:rsidRPr="004B42CF">
        <w:rPr>
          <w:rFonts w:cstheme="minorHAnsi"/>
        </w:rPr>
        <w:t>В противном случае, может привести к несчастным случаям или травмам.</w:t>
      </w:r>
    </w:p>
    <w:p w:rsidR="004B42CF" w:rsidRPr="004B42CF" w:rsidRDefault="004B42CF" w:rsidP="004B42CF">
      <w:pPr>
        <w:tabs>
          <w:tab w:val="left" w:pos="1965"/>
        </w:tabs>
        <w:contextualSpacing/>
        <w:rPr>
          <w:rFonts w:cstheme="minorHAnsi"/>
        </w:rPr>
      </w:pPr>
      <w:r w:rsidRPr="004B42CF">
        <w:rPr>
          <w:rFonts w:cstheme="minorHAnsi"/>
        </w:rPr>
        <w:t xml:space="preserve">Не использовать совместно с принятием пищи или выполнением других дел. </w:t>
      </w:r>
    </w:p>
    <w:p w:rsidR="004B42CF" w:rsidRPr="004B42CF" w:rsidRDefault="004B42CF" w:rsidP="004B42CF">
      <w:pPr>
        <w:tabs>
          <w:tab w:val="left" w:pos="1965"/>
        </w:tabs>
        <w:contextualSpacing/>
        <w:rPr>
          <w:rFonts w:cstheme="minorHAnsi"/>
        </w:rPr>
      </w:pPr>
      <w:r w:rsidRPr="004B42CF">
        <w:rPr>
          <w:rFonts w:cstheme="minorHAnsi"/>
        </w:rPr>
        <w:t xml:space="preserve">Не использовать если чувствуете тяжесть в голове после принятия алкоголя. </w:t>
      </w:r>
    </w:p>
    <w:p w:rsidR="004B42CF" w:rsidRPr="004B42CF" w:rsidRDefault="004B42CF" w:rsidP="004B42CF">
      <w:pPr>
        <w:tabs>
          <w:tab w:val="left" w:pos="1965"/>
        </w:tabs>
        <w:contextualSpacing/>
        <w:rPr>
          <w:rFonts w:cstheme="minorHAnsi"/>
        </w:rPr>
      </w:pPr>
      <w:r w:rsidRPr="004B42CF">
        <w:rPr>
          <w:rFonts w:cstheme="minorHAnsi"/>
        </w:rPr>
        <w:t>В противном случае, может привести к несчастным случаям или травмам.</w:t>
      </w:r>
    </w:p>
    <w:p w:rsidR="004B42CF" w:rsidRPr="004B42CF" w:rsidRDefault="004B42CF" w:rsidP="004B42CF">
      <w:pPr>
        <w:tabs>
          <w:tab w:val="left" w:pos="1965"/>
        </w:tabs>
        <w:contextualSpacing/>
        <w:rPr>
          <w:rFonts w:cstheme="minorHAnsi"/>
        </w:rPr>
      </w:pPr>
      <w:r w:rsidRPr="004B42CF">
        <w:rPr>
          <w:rFonts w:cstheme="minorHAnsi"/>
        </w:rPr>
        <w:t xml:space="preserve">Не использовать если к вилке прикреплены иголки, мусор или вода. </w:t>
      </w:r>
    </w:p>
    <w:p w:rsidR="004B42CF" w:rsidRPr="004B42CF" w:rsidRDefault="004B42CF" w:rsidP="004B42CF">
      <w:pPr>
        <w:tabs>
          <w:tab w:val="left" w:pos="1965"/>
        </w:tabs>
        <w:contextualSpacing/>
        <w:rPr>
          <w:rFonts w:cstheme="minorHAnsi"/>
        </w:rPr>
      </w:pPr>
      <w:r w:rsidRPr="004B42CF">
        <w:rPr>
          <w:rFonts w:cstheme="minorHAnsi"/>
        </w:rPr>
        <w:t xml:space="preserve">В противном случае, возможен удар током, короткое замыкание или возгорание. </w:t>
      </w:r>
    </w:p>
    <w:p w:rsidR="004B42CF" w:rsidRPr="004B42CF" w:rsidRDefault="004B42CF" w:rsidP="004B42CF">
      <w:pPr>
        <w:tabs>
          <w:tab w:val="left" w:pos="1965"/>
        </w:tabs>
        <w:contextualSpacing/>
        <w:rPr>
          <w:rFonts w:cstheme="minorHAnsi"/>
        </w:rPr>
      </w:pPr>
      <w:r w:rsidRPr="004B42CF">
        <w:rPr>
          <w:rFonts w:cstheme="minorHAnsi"/>
        </w:rPr>
        <w:t>Не используйте тренажер влажными руками!</w:t>
      </w:r>
    </w:p>
    <w:p w:rsidR="004B42CF" w:rsidRPr="004B42CF" w:rsidRDefault="004B42CF" w:rsidP="004B42CF">
      <w:pPr>
        <w:tabs>
          <w:tab w:val="left" w:pos="1965"/>
        </w:tabs>
        <w:contextualSpacing/>
        <w:rPr>
          <w:rFonts w:cstheme="minorHAnsi"/>
        </w:rPr>
      </w:pPr>
      <w:r w:rsidRPr="004B42CF">
        <w:rPr>
          <w:rFonts w:cstheme="minorHAnsi"/>
        </w:rPr>
        <w:t>Не вставляйте и не вытаскивайте вилку в/из розетки влажными руками.</w:t>
      </w:r>
    </w:p>
    <w:p w:rsidR="004B42CF" w:rsidRPr="004B42CF" w:rsidRDefault="004B42CF" w:rsidP="004B42CF">
      <w:pPr>
        <w:tabs>
          <w:tab w:val="left" w:pos="1965"/>
        </w:tabs>
        <w:contextualSpacing/>
        <w:rPr>
          <w:rFonts w:cstheme="minorHAnsi"/>
        </w:rPr>
      </w:pPr>
      <w:r w:rsidRPr="004B42CF">
        <w:rPr>
          <w:rFonts w:cstheme="minorHAnsi"/>
        </w:rPr>
        <w:t xml:space="preserve">В противном случае, возможен удар током или </w:t>
      </w:r>
      <w:proofErr w:type="spellStart"/>
      <w:r w:rsidRPr="004B42CF">
        <w:rPr>
          <w:rFonts w:cstheme="minorHAnsi"/>
        </w:rPr>
        <w:t>травмирование</w:t>
      </w:r>
      <w:proofErr w:type="spellEnd"/>
      <w:r w:rsidRPr="004B42CF">
        <w:rPr>
          <w:rFonts w:cstheme="minorHAnsi"/>
        </w:rPr>
        <w:t xml:space="preserve">. </w:t>
      </w:r>
    </w:p>
    <w:p w:rsidR="004B42CF" w:rsidRPr="004B42CF" w:rsidRDefault="004B42CF" w:rsidP="004B42CF">
      <w:pPr>
        <w:tabs>
          <w:tab w:val="left" w:pos="1965"/>
        </w:tabs>
        <w:contextualSpacing/>
        <w:rPr>
          <w:rFonts w:cstheme="minorHAnsi"/>
        </w:rPr>
      </w:pPr>
      <w:r w:rsidRPr="004B42CF">
        <w:rPr>
          <w:rFonts w:cstheme="minorHAnsi"/>
        </w:rPr>
        <w:t>Вынимайте вилку из розетки!</w:t>
      </w:r>
    </w:p>
    <w:p w:rsidR="004B42CF" w:rsidRPr="004B42CF" w:rsidRDefault="004B42CF" w:rsidP="004B42CF">
      <w:pPr>
        <w:tabs>
          <w:tab w:val="left" w:pos="1965"/>
        </w:tabs>
        <w:contextualSpacing/>
        <w:rPr>
          <w:rFonts w:cstheme="minorHAnsi"/>
        </w:rPr>
      </w:pPr>
      <w:r w:rsidRPr="004B42CF">
        <w:rPr>
          <w:rFonts w:cstheme="minorHAnsi"/>
        </w:rPr>
        <w:t xml:space="preserve">Если тренажер не используется, выньте вилку из розетки. </w:t>
      </w:r>
    </w:p>
    <w:p w:rsidR="004B42CF" w:rsidRPr="004B42CF" w:rsidRDefault="004B42CF" w:rsidP="004B42CF">
      <w:pPr>
        <w:tabs>
          <w:tab w:val="left" w:pos="1965"/>
        </w:tabs>
        <w:contextualSpacing/>
        <w:rPr>
          <w:rFonts w:cstheme="minorHAnsi"/>
        </w:rPr>
      </w:pPr>
      <w:r w:rsidRPr="004B42CF">
        <w:rPr>
          <w:rFonts w:cstheme="minorHAnsi"/>
        </w:rPr>
        <w:t>В противном случае, возможно ухудшение изоляции и в следствие утечка тока и возгорание.</w:t>
      </w:r>
    </w:p>
    <w:p w:rsidR="004B42CF" w:rsidRPr="004B42CF" w:rsidRDefault="004B42CF" w:rsidP="004B42CF">
      <w:pPr>
        <w:tabs>
          <w:tab w:val="left" w:pos="1965"/>
        </w:tabs>
        <w:contextualSpacing/>
        <w:rPr>
          <w:rFonts w:cstheme="minorHAnsi"/>
        </w:rPr>
      </w:pPr>
      <w:r w:rsidRPr="004B42CF">
        <w:rPr>
          <w:rFonts w:cstheme="minorHAnsi"/>
        </w:rPr>
        <w:t>Инструменты для заземления!</w:t>
      </w:r>
    </w:p>
    <w:p w:rsidR="004B42CF" w:rsidRPr="004B42CF" w:rsidRDefault="004B42CF" w:rsidP="004B42CF">
      <w:pPr>
        <w:tabs>
          <w:tab w:val="left" w:pos="1965"/>
        </w:tabs>
        <w:contextualSpacing/>
        <w:rPr>
          <w:rFonts w:cstheme="minorHAnsi"/>
        </w:rPr>
      </w:pPr>
      <w:r w:rsidRPr="004B42CF">
        <w:rPr>
          <w:rFonts w:cstheme="minorHAnsi"/>
        </w:rPr>
        <w:t>Данное устройство должно быть заземлено. В случае неисправности тренажера, заземление обеспечит путь наименьшего сопротивления для тока, чтобы снизить опасность поражения электрическим током.</w:t>
      </w:r>
    </w:p>
    <w:p w:rsidR="004B42CF" w:rsidRPr="004B42CF" w:rsidRDefault="004B42CF" w:rsidP="004B42CF">
      <w:pPr>
        <w:tabs>
          <w:tab w:val="left" w:pos="1965"/>
        </w:tabs>
        <w:contextualSpacing/>
        <w:rPr>
          <w:rFonts w:cstheme="minorHAnsi"/>
        </w:rPr>
      </w:pPr>
      <w:r w:rsidRPr="004B42CF">
        <w:rPr>
          <w:rFonts w:cstheme="minorHAnsi"/>
        </w:rPr>
        <w:t>Данный тренажер устанавливается с заземляющим проводом оборудования и вилкой заземления. Вилка должна быть вставлена в соответствующую розетку, которая была правильно установлена и заземлена в соответствии с местными законами или правилами.</w:t>
      </w:r>
    </w:p>
    <w:p w:rsidR="004B42CF" w:rsidRPr="004B42CF" w:rsidRDefault="004B42CF" w:rsidP="004B42CF">
      <w:pPr>
        <w:tabs>
          <w:tab w:val="left" w:pos="1965"/>
        </w:tabs>
        <w:contextualSpacing/>
        <w:rPr>
          <w:rFonts w:cstheme="minorHAnsi"/>
          <w:b/>
        </w:rPr>
      </w:pPr>
      <w:r w:rsidRPr="004B42CF">
        <w:rPr>
          <w:rFonts w:cstheme="minorHAnsi"/>
          <w:b/>
        </w:rPr>
        <w:t>Опасно!</w:t>
      </w:r>
    </w:p>
    <w:p w:rsidR="004B42CF" w:rsidRPr="004B42CF" w:rsidRDefault="004B42CF" w:rsidP="004B42CF">
      <w:pPr>
        <w:tabs>
          <w:tab w:val="left" w:pos="1965"/>
        </w:tabs>
        <w:contextualSpacing/>
        <w:rPr>
          <w:rFonts w:cstheme="minorHAnsi"/>
        </w:rPr>
      </w:pPr>
      <w:r w:rsidRPr="004B42CF">
        <w:rPr>
          <w:rFonts w:cstheme="minorHAnsi"/>
        </w:rPr>
        <w:t xml:space="preserve">Неправильно установленное заземление может стать причиной поражения электротоком. Если у вас есть сомнения касательно правильности установки заземления, проконсультируйтесь с квалифицированным электриком для проверки. Если установленная вилка не подходит к розетке, то розетку необходимо заменить, пожалуйста, обратитесь к квалифицированному электрику для установки правильной розетки. </w:t>
      </w:r>
    </w:p>
    <w:p w:rsidR="004B42CF" w:rsidRDefault="004B42CF" w:rsidP="004B42CF">
      <w:pPr>
        <w:tabs>
          <w:tab w:val="left" w:pos="1965"/>
        </w:tabs>
        <w:contextualSpacing/>
        <w:rPr>
          <w:rFonts w:cstheme="minorHAnsi"/>
        </w:rPr>
      </w:pPr>
      <w:r w:rsidRPr="004B42CF">
        <w:rPr>
          <w:rFonts w:cstheme="minorHAnsi"/>
        </w:rPr>
        <w:lastRenderedPageBreak/>
        <w:t>Пожалуйста, удостоверьтесь, что вилка прибора вставляется в подходящую розетку. Запрещено использовать адаптеры.</w:t>
      </w:r>
    </w:p>
    <w:p w:rsidR="004B42CF" w:rsidRDefault="004B42CF" w:rsidP="004B42CF">
      <w:pPr>
        <w:tabs>
          <w:tab w:val="left" w:pos="1965"/>
        </w:tabs>
        <w:contextualSpacing/>
        <w:rPr>
          <w:rFonts w:cstheme="minorHAnsi"/>
        </w:rPr>
      </w:pPr>
    </w:p>
    <w:p w:rsidR="004B42CF" w:rsidRPr="004B42CF" w:rsidRDefault="004B42CF" w:rsidP="004B42CF">
      <w:pPr>
        <w:tabs>
          <w:tab w:val="left" w:pos="1965"/>
        </w:tabs>
        <w:contextualSpacing/>
        <w:jc w:val="center"/>
        <w:rPr>
          <w:rFonts w:cstheme="minorHAnsi"/>
          <w:b/>
        </w:rPr>
      </w:pPr>
      <w:r w:rsidRPr="004B42CF">
        <w:rPr>
          <w:rFonts w:cstheme="minorHAnsi"/>
          <w:b/>
        </w:rPr>
        <w:t>ИНСТРУКЦИЯ ПО СБОРКЕ</w:t>
      </w:r>
    </w:p>
    <w:p w:rsidR="004B42CF" w:rsidRPr="004B42CF" w:rsidRDefault="004B42CF" w:rsidP="004B42CF">
      <w:pPr>
        <w:tabs>
          <w:tab w:val="left" w:pos="1965"/>
        </w:tabs>
        <w:contextualSpacing/>
        <w:rPr>
          <w:rFonts w:cstheme="minorHAnsi"/>
        </w:rPr>
      </w:pPr>
      <w:r w:rsidRPr="004B42CF">
        <w:rPr>
          <w:rFonts w:cstheme="minorHAnsi"/>
        </w:rPr>
        <w:t>При установке сначала просто закрепите все болты, а затем затяните их, тогда установка рамы будет завершена.</w:t>
      </w:r>
    </w:p>
    <w:p w:rsidR="004B42CF" w:rsidRPr="004B42CF" w:rsidRDefault="004B42CF" w:rsidP="004B42CF">
      <w:pPr>
        <w:tabs>
          <w:tab w:val="left" w:pos="1965"/>
        </w:tabs>
        <w:contextualSpacing/>
        <w:rPr>
          <w:rFonts w:cstheme="minorHAnsi"/>
          <w:b/>
        </w:rPr>
      </w:pPr>
      <w:r w:rsidRPr="004B42CF">
        <w:rPr>
          <w:rFonts w:cstheme="minorHAnsi"/>
          <w:b/>
        </w:rPr>
        <w:t>Шаг 1 (Открутите винт, блокирующий стойку)</w:t>
      </w:r>
    </w:p>
    <w:p w:rsidR="004B42CF" w:rsidRDefault="004B42CF" w:rsidP="004B42CF">
      <w:pPr>
        <w:tabs>
          <w:tab w:val="left" w:pos="1965"/>
        </w:tabs>
        <w:contextualSpacing/>
        <w:rPr>
          <w:rFonts w:cstheme="minorHAnsi"/>
        </w:rPr>
      </w:pPr>
      <w:r w:rsidRPr="004B42CF">
        <w:rPr>
          <w:rFonts w:cstheme="minorHAnsi"/>
        </w:rPr>
        <w:t>Поднимите оборудование и поместите его на горизонтальную поверхность, затем с помощью маленького Т-образного ключа из комплекта принадлежностей снимите 2 винта с полукруглой головкой M8 * 70, 2 пружинные шайбы, 2 шайбы (откручиваются в обратном направлении) под колонной, затем снимите 2 винта с шестигранной головкой M8 * 16 и 2 распорки в верхней части стойки.</w:t>
      </w:r>
    </w:p>
    <w:p w:rsidR="004B42CF" w:rsidRDefault="004B42CF" w:rsidP="004B42CF">
      <w:pPr>
        <w:tabs>
          <w:tab w:val="left" w:pos="1965"/>
        </w:tabs>
        <w:contextualSpacing/>
        <w:rPr>
          <w:rFonts w:cstheme="minorHAnsi"/>
        </w:rPr>
      </w:pPr>
      <w:r>
        <w:rPr>
          <w:rFonts w:cstheme="minorHAnsi"/>
          <w:noProof/>
          <w:lang w:eastAsia="ru-RU"/>
        </w:rPr>
        <w:drawing>
          <wp:anchor distT="0" distB="0" distL="114300" distR="114300" simplePos="0" relativeHeight="251659264" behindDoc="1" locked="0" layoutInCell="1" allowOverlap="1" wp14:anchorId="38A62493">
            <wp:simplePos x="0" y="0"/>
            <wp:positionH relativeFrom="column">
              <wp:posOffset>0</wp:posOffset>
            </wp:positionH>
            <wp:positionV relativeFrom="paragraph">
              <wp:posOffset>-635</wp:posOffset>
            </wp:positionV>
            <wp:extent cx="2115185" cy="1511935"/>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15185" cy="1511935"/>
                    </a:xfrm>
                    <a:prstGeom prst="rect">
                      <a:avLst/>
                    </a:prstGeom>
                    <a:noFill/>
                  </pic:spPr>
                </pic:pic>
              </a:graphicData>
            </a:graphic>
            <wp14:sizeRelH relativeFrom="page">
              <wp14:pctWidth>0</wp14:pctWidth>
            </wp14:sizeRelH>
            <wp14:sizeRelV relativeFrom="page">
              <wp14:pctHeight>0</wp14:pctHeight>
            </wp14:sizeRelV>
          </wp:anchor>
        </w:drawing>
      </w:r>
    </w:p>
    <w:p w:rsidR="004B42CF" w:rsidRPr="004B42CF" w:rsidRDefault="004B42CF" w:rsidP="004B42CF">
      <w:pPr>
        <w:rPr>
          <w:rFonts w:cstheme="minorHAnsi"/>
        </w:rPr>
      </w:pPr>
    </w:p>
    <w:p w:rsidR="004B42CF" w:rsidRPr="004B42CF" w:rsidRDefault="004B42CF" w:rsidP="004B42CF">
      <w:pPr>
        <w:rPr>
          <w:rFonts w:cstheme="minorHAnsi"/>
        </w:rPr>
      </w:pPr>
    </w:p>
    <w:p w:rsidR="004B42CF" w:rsidRPr="004B42CF" w:rsidRDefault="004B42CF" w:rsidP="004B42CF">
      <w:pPr>
        <w:rPr>
          <w:rFonts w:cstheme="minorHAnsi"/>
        </w:rPr>
      </w:pPr>
    </w:p>
    <w:p w:rsidR="004B42CF" w:rsidRPr="004B42CF" w:rsidRDefault="004B42CF" w:rsidP="004B42CF">
      <w:pPr>
        <w:rPr>
          <w:rFonts w:cstheme="minorHAnsi"/>
        </w:rPr>
      </w:pPr>
    </w:p>
    <w:p w:rsidR="004B42CF" w:rsidRDefault="004B42CF" w:rsidP="004B42CF">
      <w:pPr>
        <w:rPr>
          <w:rFonts w:cstheme="minorHAnsi"/>
        </w:rPr>
      </w:pPr>
    </w:p>
    <w:p w:rsidR="004B42CF" w:rsidRPr="004B42CF" w:rsidRDefault="004B42CF" w:rsidP="004B42CF">
      <w:pPr>
        <w:contextualSpacing/>
        <w:rPr>
          <w:rFonts w:cstheme="minorHAnsi"/>
          <w:b/>
        </w:rPr>
      </w:pPr>
      <w:r w:rsidRPr="004B42CF">
        <w:rPr>
          <w:rFonts w:cstheme="minorHAnsi"/>
          <w:b/>
        </w:rPr>
        <w:t xml:space="preserve">Шаг 2 (Поднимите и заблокируйте опору) </w:t>
      </w:r>
    </w:p>
    <w:p w:rsidR="004B42CF" w:rsidRDefault="004B42CF" w:rsidP="004B42CF">
      <w:pPr>
        <w:contextualSpacing/>
        <w:rPr>
          <w:rFonts w:cstheme="minorHAnsi"/>
        </w:rPr>
      </w:pPr>
      <w:r w:rsidRPr="004B42CF">
        <w:rPr>
          <w:rFonts w:cstheme="minorHAnsi"/>
        </w:rPr>
        <w:t>Поднимите верхнюю опору в показанном направлении, а затем используйте два винта M8 * 70 с полукруглой головкой с шестигранной головкой, две пружинные шайбы и две шайбы, которые были сняты (шаг 1), чтобы зафиксировать в положение спереди и снизу левой и правой стойки. (Зафиксируйте по часовой стрелке), затем возьмите 2 винта M8 * 35 с плоской головкой из комплекта для фиксации в левом и правом положениях (блокировка по часовой стрелке) (Рисунок 2).</w:t>
      </w:r>
    </w:p>
    <w:p w:rsidR="004B42CF" w:rsidRDefault="004B42CF" w:rsidP="004B42CF">
      <w:pPr>
        <w:contextualSpacing/>
        <w:rPr>
          <w:rFonts w:cstheme="minorHAnsi"/>
        </w:rPr>
      </w:pPr>
      <w:r>
        <w:rPr>
          <w:rFonts w:cstheme="minorHAnsi"/>
          <w:noProof/>
          <w:lang w:eastAsia="ru-RU"/>
        </w:rPr>
        <w:drawing>
          <wp:anchor distT="0" distB="0" distL="114300" distR="114300" simplePos="0" relativeHeight="251660288" behindDoc="1" locked="0" layoutInCell="1" allowOverlap="1" wp14:anchorId="3393C50B">
            <wp:simplePos x="0" y="0"/>
            <wp:positionH relativeFrom="column">
              <wp:posOffset>0</wp:posOffset>
            </wp:positionH>
            <wp:positionV relativeFrom="paragraph">
              <wp:posOffset>0</wp:posOffset>
            </wp:positionV>
            <wp:extent cx="2011680" cy="1584960"/>
            <wp:effectExtent l="0" t="0" r="762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1680" cy="1584960"/>
                    </a:xfrm>
                    <a:prstGeom prst="rect">
                      <a:avLst/>
                    </a:prstGeom>
                    <a:noFill/>
                  </pic:spPr>
                </pic:pic>
              </a:graphicData>
            </a:graphic>
            <wp14:sizeRelH relativeFrom="page">
              <wp14:pctWidth>0</wp14:pctWidth>
            </wp14:sizeRelH>
            <wp14:sizeRelV relativeFrom="page">
              <wp14:pctHeight>0</wp14:pctHeight>
            </wp14:sizeRelV>
          </wp:anchor>
        </w:drawing>
      </w:r>
    </w:p>
    <w:p w:rsidR="004B42CF" w:rsidRPr="004B42CF" w:rsidRDefault="004B42CF" w:rsidP="004B42CF">
      <w:pPr>
        <w:rPr>
          <w:rFonts w:cstheme="minorHAnsi"/>
        </w:rPr>
      </w:pPr>
    </w:p>
    <w:p w:rsidR="004B42CF" w:rsidRPr="004B42CF" w:rsidRDefault="004B42CF" w:rsidP="004B42CF">
      <w:pPr>
        <w:rPr>
          <w:rFonts w:cstheme="minorHAnsi"/>
        </w:rPr>
      </w:pPr>
    </w:p>
    <w:p w:rsidR="004B42CF" w:rsidRPr="004B42CF" w:rsidRDefault="004B42CF" w:rsidP="004B42CF">
      <w:pPr>
        <w:rPr>
          <w:rFonts w:cstheme="minorHAnsi"/>
        </w:rPr>
      </w:pPr>
    </w:p>
    <w:p w:rsidR="004B42CF" w:rsidRDefault="004B42CF" w:rsidP="004B42CF">
      <w:pPr>
        <w:rPr>
          <w:rFonts w:cstheme="minorHAnsi"/>
        </w:rPr>
      </w:pPr>
    </w:p>
    <w:p w:rsidR="004B42CF" w:rsidRDefault="004B42CF" w:rsidP="004B42CF">
      <w:pPr>
        <w:tabs>
          <w:tab w:val="left" w:pos="3390"/>
        </w:tabs>
        <w:rPr>
          <w:rFonts w:cstheme="minorHAnsi"/>
        </w:rPr>
      </w:pPr>
      <w:r>
        <w:rPr>
          <w:rFonts w:cstheme="minorHAnsi"/>
        </w:rPr>
        <w:tab/>
      </w:r>
    </w:p>
    <w:p w:rsidR="004B42CF" w:rsidRPr="004B42CF" w:rsidRDefault="004B42CF" w:rsidP="004B42CF">
      <w:pPr>
        <w:tabs>
          <w:tab w:val="left" w:pos="3390"/>
        </w:tabs>
        <w:contextualSpacing/>
        <w:rPr>
          <w:rFonts w:cstheme="minorHAnsi"/>
          <w:b/>
        </w:rPr>
      </w:pPr>
      <w:r w:rsidRPr="004B42CF">
        <w:rPr>
          <w:rFonts w:cstheme="minorHAnsi"/>
          <w:b/>
        </w:rPr>
        <w:t xml:space="preserve">Шаг 3 (Поверните и заблокируйте электронные часы) </w:t>
      </w:r>
    </w:p>
    <w:p w:rsidR="004B42CF" w:rsidRDefault="004B42CF" w:rsidP="004B42CF">
      <w:pPr>
        <w:tabs>
          <w:tab w:val="left" w:pos="3390"/>
        </w:tabs>
        <w:contextualSpacing/>
        <w:rPr>
          <w:rFonts w:cstheme="minorHAnsi"/>
        </w:rPr>
      </w:pPr>
      <w:r w:rsidRPr="004B42CF">
        <w:rPr>
          <w:rFonts w:cstheme="minorHAnsi"/>
        </w:rPr>
        <w:t>Поверните электронные часы в показанном направлении, затем используйте 2 винта с полукруглой головкой M8 * 16 и 2 снятых распорки (шаг 1), чтобы зафиксировать переднее крайнее положение левой и правой стоек (блокировка по часовой стрелке). (Рисунок 3)</w:t>
      </w:r>
    </w:p>
    <w:p w:rsidR="004B42CF" w:rsidRDefault="004B42CF" w:rsidP="004B42CF">
      <w:pPr>
        <w:tabs>
          <w:tab w:val="left" w:pos="3390"/>
        </w:tabs>
        <w:contextualSpacing/>
        <w:rPr>
          <w:rFonts w:cstheme="minorHAnsi"/>
        </w:rPr>
      </w:pPr>
      <w:r>
        <w:rPr>
          <w:rFonts w:cstheme="minorHAnsi"/>
          <w:noProof/>
          <w:lang w:eastAsia="ru-RU"/>
        </w:rPr>
        <w:drawing>
          <wp:anchor distT="0" distB="0" distL="114300" distR="114300" simplePos="0" relativeHeight="251661312" behindDoc="1" locked="0" layoutInCell="1" allowOverlap="1" wp14:anchorId="3A6A2D8C">
            <wp:simplePos x="0" y="0"/>
            <wp:positionH relativeFrom="column">
              <wp:posOffset>0</wp:posOffset>
            </wp:positionH>
            <wp:positionV relativeFrom="paragraph">
              <wp:posOffset>-635</wp:posOffset>
            </wp:positionV>
            <wp:extent cx="2030095" cy="1408430"/>
            <wp:effectExtent l="0" t="0" r="8255" b="127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0095" cy="1408430"/>
                    </a:xfrm>
                    <a:prstGeom prst="rect">
                      <a:avLst/>
                    </a:prstGeom>
                    <a:noFill/>
                  </pic:spPr>
                </pic:pic>
              </a:graphicData>
            </a:graphic>
            <wp14:sizeRelH relativeFrom="page">
              <wp14:pctWidth>0</wp14:pctWidth>
            </wp14:sizeRelH>
            <wp14:sizeRelV relativeFrom="page">
              <wp14:pctHeight>0</wp14:pctHeight>
            </wp14:sizeRelV>
          </wp:anchor>
        </w:drawing>
      </w:r>
    </w:p>
    <w:p w:rsidR="004B42CF" w:rsidRPr="004B42CF" w:rsidRDefault="004B42CF" w:rsidP="004B42CF">
      <w:pPr>
        <w:rPr>
          <w:rFonts w:cstheme="minorHAnsi"/>
        </w:rPr>
      </w:pPr>
    </w:p>
    <w:p w:rsidR="004B42CF" w:rsidRPr="004B42CF" w:rsidRDefault="004B42CF" w:rsidP="004B42CF">
      <w:pPr>
        <w:rPr>
          <w:rFonts w:cstheme="minorHAnsi"/>
        </w:rPr>
      </w:pPr>
    </w:p>
    <w:p w:rsidR="004B42CF" w:rsidRDefault="004B42CF" w:rsidP="004B42CF">
      <w:pPr>
        <w:rPr>
          <w:rFonts w:cstheme="minorHAnsi"/>
        </w:rPr>
      </w:pPr>
    </w:p>
    <w:p w:rsidR="004B42CF" w:rsidRDefault="004B42CF" w:rsidP="004B42CF">
      <w:pPr>
        <w:rPr>
          <w:rFonts w:cstheme="minorHAnsi"/>
        </w:rPr>
      </w:pPr>
    </w:p>
    <w:p w:rsidR="004B42CF" w:rsidRDefault="004B42CF" w:rsidP="004B42CF">
      <w:pPr>
        <w:tabs>
          <w:tab w:val="left" w:pos="3615"/>
        </w:tabs>
        <w:rPr>
          <w:rFonts w:cstheme="minorHAnsi"/>
        </w:rPr>
      </w:pPr>
      <w:r>
        <w:rPr>
          <w:rFonts w:cstheme="minorHAnsi"/>
        </w:rPr>
        <w:tab/>
      </w:r>
    </w:p>
    <w:p w:rsidR="004B42CF" w:rsidRDefault="004B42CF" w:rsidP="004B42CF">
      <w:pPr>
        <w:tabs>
          <w:tab w:val="left" w:pos="3615"/>
        </w:tabs>
        <w:rPr>
          <w:rFonts w:cstheme="minorHAnsi"/>
        </w:rPr>
      </w:pPr>
    </w:p>
    <w:p w:rsidR="004B42CF" w:rsidRPr="004B42CF" w:rsidRDefault="004B42CF" w:rsidP="004B42CF">
      <w:pPr>
        <w:tabs>
          <w:tab w:val="left" w:pos="3615"/>
        </w:tabs>
        <w:contextualSpacing/>
        <w:rPr>
          <w:rFonts w:cstheme="minorHAnsi"/>
          <w:b/>
        </w:rPr>
      </w:pPr>
      <w:r w:rsidRPr="004B42CF">
        <w:rPr>
          <w:rFonts w:cstheme="minorHAnsi"/>
          <w:b/>
        </w:rPr>
        <w:t xml:space="preserve">Шаг 4 (Установка крышки колонки) </w:t>
      </w:r>
    </w:p>
    <w:p w:rsidR="004B42CF" w:rsidRDefault="004B42CF" w:rsidP="004B42CF">
      <w:pPr>
        <w:tabs>
          <w:tab w:val="left" w:pos="3615"/>
        </w:tabs>
        <w:contextualSpacing/>
        <w:rPr>
          <w:rFonts w:cstheme="minorHAnsi"/>
        </w:rPr>
      </w:pPr>
      <w:r w:rsidRPr="004B42CF">
        <w:rPr>
          <w:rFonts w:cstheme="minorHAnsi"/>
        </w:rPr>
        <w:t>Вдавите заглушки левой и правой колонн в отверстия, чтобы они вошли внутрь (Рисунок 4).</w:t>
      </w:r>
    </w:p>
    <w:p w:rsidR="004B42CF" w:rsidRDefault="004B42CF" w:rsidP="004B42CF">
      <w:pPr>
        <w:tabs>
          <w:tab w:val="left" w:pos="3615"/>
        </w:tabs>
        <w:contextualSpacing/>
        <w:rPr>
          <w:rFonts w:cstheme="minorHAnsi"/>
        </w:rPr>
      </w:pPr>
      <w:r>
        <w:rPr>
          <w:rFonts w:cstheme="minorHAnsi"/>
          <w:noProof/>
          <w:lang w:eastAsia="ru-RU"/>
        </w:rPr>
        <w:drawing>
          <wp:anchor distT="0" distB="0" distL="114300" distR="114300" simplePos="0" relativeHeight="251662336" behindDoc="1" locked="0" layoutInCell="1" allowOverlap="1" wp14:anchorId="11C01D50">
            <wp:simplePos x="0" y="0"/>
            <wp:positionH relativeFrom="column">
              <wp:posOffset>0</wp:posOffset>
            </wp:positionH>
            <wp:positionV relativeFrom="paragraph">
              <wp:posOffset>-635</wp:posOffset>
            </wp:positionV>
            <wp:extent cx="1975485" cy="2011680"/>
            <wp:effectExtent l="0" t="0" r="5715" b="762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75485" cy="2011680"/>
                    </a:xfrm>
                    <a:prstGeom prst="rect">
                      <a:avLst/>
                    </a:prstGeom>
                    <a:noFill/>
                  </pic:spPr>
                </pic:pic>
              </a:graphicData>
            </a:graphic>
            <wp14:sizeRelH relativeFrom="page">
              <wp14:pctWidth>0</wp14:pctWidth>
            </wp14:sizeRelH>
            <wp14:sizeRelV relativeFrom="page">
              <wp14:pctHeight>0</wp14:pctHeight>
            </wp14:sizeRelV>
          </wp:anchor>
        </w:drawing>
      </w:r>
    </w:p>
    <w:p w:rsidR="004B42CF" w:rsidRPr="004B42CF" w:rsidRDefault="004B42CF" w:rsidP="004B42CF">
      <w:pPr>
        <w:rPr>
          <w:rFonts w:cstheme="minorHAnsi"/>
        </w:rPr>
      </w:pPr>
    </w:p>
    <w:p w:rsidR="004B42CF" w:rsidRPr="004B42CF" w:rsidRDefault="004B42CF" w:rsidP="004B42CF">
      <w:pPr>
        <w:rPr>
          <w:rFonts w:cstheme="minorHAnsi"/>
        </w:rPr>
      </w:pPr>
    </w:p>
    <w:p w:rsidR="004B42CF" w:rsidRPr="004B42CF" w:rsidRDefault="004B42CF" w:rsidP="004B42CF">
      <w:pPr>
        <w:rPr>
          <w:rFonts w:cstheme="minorHAnsi"/>
        </w:rPr>
      </w:pPr>
    </w:p>
    <w:p w:rsidR="004B42CF" w:rsidRPr="004B42CF" w:rsidRDefault="004B42CF" w:rsidP="004B42CF">
      <w:pPr>
        <w:rPr>
          <w:rFonts w:cstheme="minorHAnsi"/>
        </w:rPr>
      </w:pPr>
    </w:p>
    <w:p w:rsidR="004B42CF" w:rsidRPr="004B42CF" w:rsidRDefault="004B42CF" w:rsidP="004B42CF">
      <w:pPr>
        <w:rPr>
          <w:rFonts w:cstheme="minorHAnsi"/>
        </w:rPr>
      </w:pPr>
    </w:p>
    <w:p w:rsidR="004B42CF" w:rsidRDefault="004B42CF" w:rsidP="004B42CF">
      <w:pPr>
        <w:rPr>
          <w:rFonts w:cstheme="minorHAnsi"/>
        </w:rPr>
      </w:pPr>
    </w:p>
    <w:p w:rsidR="004B42CF" w:rsidRDefault="004B42CF" w:rsidP="004B42CF">
      <w:pPr>
        <w:tabs>
          <w:tab w:val="left" w:pos="3615"/>
        </w:tabs>
        <w:rPr>
          <w:rFonts w:cstheme="minorHAnsi"/>
        </w:rPr>
      </w:pPr>
      <w:r>
        <w:rPr>
          <w:rFonts w:cstheme="minorHAnsi"/>
        </w:rPr>
        <w:tab/>
      </w:r>
    </w:p>
    <w:p w:rsidR="004B42CF" w:rsidRPr="004B42CF" w:rsidRDefault="004B42CF" w:rsidP="004B42CF">
      <w:pPr>
        <w:tabs>
          <w:tab w:val="left" w:pos="3615"/>
        </w:tabs>
        <w:contextualSpacing/>
        <w:rPr>
          <w:rFonts w:cstheme="minorHAnsi"/>
          <w:b/>
        </w:rPr>
      </w:pPr>
      <w:r w:rsidRPr="004B42CF">
        <w:rPr>
          <w:rFonts w:cstheme="minorHAnsi"/>
          <w:b/>
        </w:rPr>
        <w:t xml:space="preserve">Шаг 5 (вставьте предохранительный выключатель) </w:t>
      </w:r>
    </w:p>
    <w:p w:rsidR="004B42CF" w:rsidRDefault="004B42CF" w:rsidP="004B42CF">
      <w:pPr>
        <w:tabs>
          <w:tab w:val="left" w:pos="3615"/>
        </w:tabs>
        <w:contextualSpacing/>
        <w:rPr>
          <w:rFonts w:cstheme="minorHAnsi"/>
        </w:rPr>
      </w:pPr>
      <w:r w:rsidRPr="004B42CF">
        <w:rPr>
          <w:rFonts w:cstheme="minorHAnsi"/>
        </w:rPr>
        <w:t>В сумке для аксессуаров есть красный ключ безопасности. Вставьте красный защитный ключ в положение желтой метки под панелью дисплея, и только после этого можно включать беговую дорожку.</w:t>
      </w:r>
    </w:p>
    <w:p w:rsidR="004B42CF" w:rsidRDefault="004B42CF" w:rsidP="004B42CF">
      <w:pPr>
        <w:tabs>
          <w:tab w:val="left" w:pos="3615"/>
        </w:tabs>
        <w:contextualSpacing/>
        <w:rPr>
          <w:rFonts w:cstheme="minorHAnsi"/>
        </w:rPr>
      </w:pPr>
      <w:r w:rsidRPr="00405755">
        <w:rPr>
          <w:rFonts w:eastAsia="SimHei" w:cstheme="minorHAnsi"/>
          <w:bCs/>
          <w:noProof/>
          <w:color w:val="FF0000"/>
          <w:lang w:eastAsia="ru-RU"/>
        </w:rPr>
        <w:drawing>
          <wp:inline distT="0" distB="0" distL="0" distR="0" wp14:anchorId="0F08629A" wp14:editId="4FBB6FCF">
            <wp:extent cx="2223662" cy="1695450"/>
            <wp:effectExtent l="0" t="0" r="571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3662" cy="1695450"/>
                    </a:xfrm>
                    <a:prstGeom prst="rect">
                      <a:avLst/>
                    </a:prstGeom>
                    <a:noFill/>
                    <a:ln>
                      <a:noFill/>
                    </a:ln>
                  </pic:spPr>
                </pic:pic>
              </a:graphicData>
            </a:graphic>
          </wp:inline>
        </w:drawing>
      </w:r>
    </w:p>
    <w:p w:rsidR="004B42CF" w:rsidRDefault="004B42CF" w:rsidP="004B42CF">
      <w:pPr>
        <w:tabs>
          <w:tab w:val="left" w:pos="3615"/>
        </w:tabs>
        <w:contextualSpacing/>
        <w:rPr>
          <w:rFonts w:cstheme="minorHAnsi"/>
        </w:rPr>
      </w:pPr>
    </w:p>
    <w:p w:rsidR="004B42CF" w:rsidRDefault="004B42CF" w:rsidP="004B42CF">
      <w:pPr>
        <w:tabs>
          <w:tab w:val="left" w:pos="3615"/>
        </w:tabs>
        <w:contextualSpacing/>
        <w:rPr>
          <w:rFonts w:cstheme="minorHAnsi"/>
        </w:rPr>
      </w:pPr>
    </w:p>
    <w:p w:rsidR="004B42CF" w:rsidRDefault="004B42CF" w:rsidP="004B42CF">
      <w:pPr>
        <w:tabs>
          <w:tab w:val="left" w:pos="3615"/>
        </w:tabs>
        <w:contextualSpacing/>
        <w:rPr>
          <w:rFonts w:cstheme="minorHAnsi"/>
        </w:rPr>
      </w:pPr>
    </w:p>
    <w:p w:rsidR="004B42CF" w:rsidRPr="004B42CF" w:rsidRDefault="004B42CF" w:rsidP="004B42CF">
      <w:pPr>
        <w:tabs>
          <w:tab w:val="left" w:pos="3615"/>
        </w:tabs>
        <w:contextualSpacing/>
        <w:jc w:val="center"/>
        <w:rPr>
          <w:rFonts w:cstheme="minorHAnsi"/>
          <w:b/>
        </w:rPr>
      </w:pPr>
      <w:r w:rsidRPr="004B42CF">
        <w:rPr>
          <w:rFonts w:cstheme="minorHAnsi"/>
          <w:b/>
        </w:rPr>
        <w:t>ЭКСПЛУАТАЦИЯ И НАСТРОЙКИ</w:t>
      </w:r>
    </w:p>
    <w:p w:rsidR="004B42CF" w:rsidRPr="004B42CF" w:rsidRDefault="004B42CF" w:rsidP="004B42CF">
      <w:pPr>
        <w:tabs>
          <w:tab w:val="left" w:pos="3615"/>
        </w:tabs>
        <w:contextualSpacing/>
        <w:rPr>
          <w:rFonts w:cstheme="minorHAnsi"/>
        </w:rPr>
      </w:pPr>
      <w:r w:rsidRPr="004B42CF">
        <w:rPr>
          <w:rFonts w:cstheme="minorHAnsi"/>
        </w:rPr>
        <w:t>Переведите главный выключатель питания, расположенный спереди беговой дорожки, в положение ON /ВКЛ. Перед запуском компьютерная консоль издаст звуковой сигнал в течение 1 секунды. Перед началом тренировки убедитесь, что ключ безопасности ремня правильно закреплен на консоли компьютера, а предохранительный зажим надежно прикреплен к предмету вашей одежды. Если ключ безопасности ремня не прикреплен к компьютерной консоли, на экране отобразится «-».</w:t>
      </w:r>
    </w:p>
    <w:p w:rsidR="004B42CF" w:rsidRPr="004B42CF" w:rsidRDefault="004B42CF" w:rsidP="004B42CF">
      <w:pPr>
        <w:tabs>
          <w:tab w:val="left" w:pos="3615"/>
        </w:tabs>
        <w:contextualSpacing/>
        <w:rPr>
          <w:rFonts w:cstheme="minorHAnsi"/>
        </w:rPr>
      </w:pPr>
      <w:r w:rsidRPr="004B42CF">
        <w:rPr>
          <w:rFonts w:cstheme="minorHAnsi"/>
        </w:rPr>
        <w:t>ПРИМЕЧАНИЕ: всегда располагайте ноги по боковым сторонам бегового полотна при запуске беговой дорожки, никогда не запускайте беговую дорожку, когда вы стоите на беговом полотне.</w:t>
      </w:r>
    </w:p>
    <w:p w:rsidR="004B42CF" w:rsidRPr="004B42CF" w:rsidRDefault="004B42CF" w:rsidP="004B42CF">
      <w:pPr>
        <w:tabs>
          <w:tab w:val="left" w:pos="3615"/>
        </w:tabs>
        <w:contextualSpacing/>
        <w:rPr>
          <w:rFonts w:cstheme="minorHAnsi"/>
          <w:b/>
        </w:rPr>
      </w:pPr>
      <w:r w:rsidRPr="004B42CF">
        <w:rPr>
          <w:rFonts w:cstheme="minorHAnsi"/>
          <w:b/>
        </w:rPr>
        <w:t>БЫСТРЫЙ СТАРТ:</w:t>
      </w:r>
    </w:p>
    <w:p w:rsidR="004B42CF" w:rsidRPr="004B42CF" w:rsidRDefault="004B42CF" w:rsidP="004B42CF">
      <w:pPr>
        <w:tabs>
          <w:tab w:val="left" w:pos="3615"/>
        </w:tabs>
        <w:contextualSpacing/>
        <w:rPr>
          <w:rFonts w:cstheme="minorHAnsi"/>
        </w:rPr>
      </w:pPr>
      <w:r w:rsidRPr="004B42CF">
        <w:rPr>
          <w:rFonts w:cstheme="minorHAnsi"/>
        </w:rPr>
        <w:t xml:space="preserve">Нажмите кнопку START/STOP на панели управления, чтобы начать тренировку, на экране начнется обратный отсчет за 3 секунды до начала движения бегового полотна. Беговое полотно начинает двигаться с начальной скоростью 0,8 км/ч. Нажмите одну из кнопок мгновенного повышения скорости (2/4/6/8) на консоли компьютера и на экране отобразит скорость, которую вы нажали, до 2 км/ч, 4 км/ч, 6 км/ч или 8 км/ч, а также скорость движения изменится. </w:t>
      </w:r>
    </w:p>
    <w:p w:rsidR="004B42CF" w:rsidRPr="004B42CF" w:rsidRDefault="004B42CF" w:rsidP="004B42CF">
      <w:pPr>
        <w:tabs>
          <w:tab w:val="left" w:pos="3615"/>
        </w:tabs>
        <w:contextualSpacing/>
        <w:rPr>
          <w:rFonts w:cstheme="minorHAnsi"/>
        </w:rPr>
      </w:pPr>
      <w:r w:rsidRPr="004B42CF">
        <w:rPr>
          <w:rFonts w:cstheme="minorHAnsi"/>
          <w:b/>
        </w:rPr>
        <w:t>Кнопка TIME (ВРЕМЯ)</w:t>
      </w:r>
      <w:r w:rsidRPr="004B42CF">
        <w:rPr>
          <w:rFonts w:cstheme="minorHAnsi"/>
        </w:rPr>
        <w:t xml:space="preserve"> отобразит прошедшее время тренировки в минутах и секундах. </w:t>
      </w:r>
    </w:p>
    <w:p w:rsidR="004B42CF" w:rsidRPr="004B42CF" w:rsidRDefault="004B42CF" w:rsidP="004B42CF">
      <w:pPr>
        <w:tabs>
          <w:tab w:val="left" w:pos="3615"/>
        </w:tabs>
        <w:contextualSpacing/>
        <w:rPr>
          <w:rFonts w:cstheme="minorHAnsi"/>
        </w:rPr>
      </w:pPr>
      <w:r w:rsidRPr="004B42CF">
        <w:rPr>
          <w:rFonts w:cstheme="minorHAnsi"/>
          <w:b/>
        </w:rPr>
        <w:t>Кнопка DIS. (РАССТОЯНИЕ)</w:t>
      </w:r>
      <w:r w:rsidRPr="004B42CF">
        <w:rPr>
          <w:rFonts w:cstheme="minorHAnsi"/>
        </w:rPr>
        <w:t xml:space="preserve"> отображает суммарное расстояние, пройденное во время тренировки. </w:t>
      </w:r>
    </w:p>
    <w:p w:rsidR="004B42CF" w:rsidRPr="004B42CF" w:rsidRDefault="004B42CF" w:rsidP="004B42CF">
      <w:pPr>
        <w:tabs>
          <w:tab w:val="left" w:pos="3615"/>
        </w:tabs>
        <w:contextualSpacing/>
        <w:rPr>
          <w:rFonts w:cstheme="minorHAnsi"/>
        </w:rPr>
      </w:pPr>
      <w:r w:rsidRPr="004B42CF">
        <w:rPr>
          <w:rFonts w:cstheme="minorHAnsi"/>
          <w:b/>
        </w:rPr>
        <w:t>Кнопка CAL. (КАЛОРИИ)</w:t>
      </w:r>
      <w:r w:rsidRPr="004B42CF">
        <w:rPr>
          <w:rFonts w:cstheme="minorHAnsi"/>
        </w:rPr>
        <w:t xml:space="preserve"> отображает общее количество калорий, сожженных во время тренировки.</w:t>
      </w:r>
    </w:p>
    <w:p w:rsidR="004B42CF" w:rsidRPr="004B42CF" w:rsidRDefault="004B42CF" w:rsidP="004B42CF">
      <w:pPr>
        <w:tabs>
          <w:tab w:val="left" w:pos="3615"/>
        </w:tabs>
        <w:contextualSpacing/>
        <w:rPr>
          <w:rFonts w:cstheme="minorHAnsi"/>
        </w:rPr>
      </w:pPr>
      <w:r w:rsidRPr="004B42CF">
        <w:rPr>
          <w:rFonts w:cstheme="minorHAnsi"/>
          <w:b/>
        </w:rPr>
        <w:t>Кнопка START/STOP:</w:t>
      </w:r>
      <w:r w:rsidRPr="004B42CF">
        <w:rPr>
          <w:rFonts w:cstheme="minorHAnsi"/>
        </w:rPr>
        <w:t xml:space="preserve"> нажмите кнопку START/STOP, чтобы запустить или остановить беговую дорожку. </w:t>
      </w:r>
    </w:p>
    <w:p w:rsidR="004B42CF" w:rsidRPr="004B42CF" w:rsidRDefault="004B42CF" w:rsidP="004B42CF">
      <w:pPr>
        <w:tabs>
          <w:tab w:val="left" w:pos="3615"/>
        </w:tabs>
        <w:contextualSpacing/>
        <w:rPr>
          <w:rFonts w:cstheme="minorHAnsi"/>
        </w:rPr>
      </w:pPr>
      <w:r w:rsidRPr="004B42CF">
        <w:rPr>
          <w:rFonts w:cstheme="minorHAnsi"/>
          <w:b/>
        </w:rPr>
        <w:t>Кнопки SPEED +/ SPEED</w:t>
      </w:r>
      <w:r w:rsidRPr="004B42CF">
        <w:rPr>
          <w:rFonts w:cstheme="minorHAnsi"/>
        </w:rPr>
        <w:t xml:space="preserve"> – (СКОРОСТЬ) скорость беговой дорожки можно регулировать в диапазоне от 0,8 до 14 км / ч с помощью клавиш SPEED + и SPEED -.</w:t>
      </w:r>
    </w:p>
    <w:p w:rsidR="004B42CF" w:rsidRDefault="004B42CF" w:rsidP="004B42CF">
      <w:pPr>
        <w:tabs>
          <w:tab w:val="left" w:pos="3615"/>
        </w:tabs>
        <w:contextualSpacing/>
        <w:rPr>
          <w:rFonts w:cstheme="minorHAnsi"/>
        </w:rPr>
      </w:pPr>
      <w:r w:rsidRPr="004B42CF">
        <w:rPr>
          <w:rFonts w:cstheme="minorHAnsi"/>
          <w:b/>
        </w:rPr>
        <w:t>INSTANT SPEED</w:t>
      </w:r>
      <w:r w:rsidRPr="004B42CF">
        <w:rPr>
          <w:rFonts w:cstheme="minorHAnsi"/>
        </w:rPr>
        <w:t xml:space="preserve"> (2/4/6/8) (МГНОВЕННОВЕННОЕ ПРИБАЛЕНИЕ СКОРОСТИ): нажмите одну из кнопок </w:t>
      </w:r>
      <w:r w:rsidRPr="004B42CF">
        <w:rPr>
          <w:rFonts w:cstheme="minorHAnsi"/>
          <w:b/>
        </w:rPr>
        <w:t>INSTANT SPEED</w:t>
      </w:r>
      <w:r w:rsidRPr="004B42CF">
        <w:rPr>
          <w:rFonts w:cstheme="minorHAnsi"/>
        </w:rPr>
        <w:t xml:space="preserve"> (2/4/6/8) на консоли компьютера, и на экране отобразится скорость, которую вы нажали, и скорость бега изменится.</w:t>
      </w:r>
    </w:p>
    <w:p w:rsidR="004B42CF" w:rsidRPr="004B42CF" w:rsidRDefault="004B42CF" w:rsidP="004B42CF">
      <w:pPr>
        <w:tabs>
          <w:tab w:val="left" w:pos="3615"/>
        </w:tabs>
        <w:contextualSpacing/>
        <w:rPr>
          <w:rFonts w:cstheme="minorHAnsi"/>
        </w:rPr>
      </w:pPr>
    </w:p>
    <w:p w:rsidR="004B42CF" w:rsidRDefault="004B42CF" w:rsidP="004B42CF">
      <w:pPr>
        <w:tabs>
          <w:tab w:val="left" w:pos="3615"/>
        </w:tabs>
        <w:contextualSpacing/>
        <w:jc w:val="center"/>
        <w:rPr>
          <w:rFonts w:cstheme="minorHAnsi"/>
          <w:b/>
        </w:rPr>
      </w:pPr>
      <w:r w:rsidRPr="004B42CF">
        <w:rPr>
          <w:rFonts w:cstheme="minorHAnsi"/>
          <w:b/>
        </w:rPr>
        <w:t> </w:t>
      </w:r>
      <w:r w:rsidRPr="004B42CF">
        <w:rPr>
          <w:b/>
        </w:rPr>
        <w:t xml:space="preserve"> </w:t>
      </w:r>
      <w:r w:rsidRPr="004B42CF">
        <w:rPr>
          <w:rFonts w:cstheme="minorHAnsi"/>
          <w:b/>
        </w:rPr>
        <w:t>ДИСПЛЕЙ КОНСОЛИ</w:t>
      </w:r>
    </w:p>
    <w:p w:rsidR="004B42CF" w:rsidRPr="004B42CF" w:rsidRDefault="004B42CF" w:rsidP="004B42CF">
      <w:pPr>
        <w:tabs>
          <w:tab w:val="left" w:pos="3615"/>
        </w:tabs>
        <w:contextualSpacing/>
        <w:rPr>
          <w:rFonts w:cstheme="minorHAnsi"/>
        </w:rPr>
      </w:pPr>
      <w:r w:rsidRPr="004B42CF">
        <w:rPr>
          <w:rFonts w:cstheme="minorHAnsi"/>
          <w:b/>
        </w:rPr>
        <w:t>“TIME”/ВРЕМЯ:</w:t>
      </w:r>
      <w:r w:rsidRPr="004B42CF">
        <w:rPr>
          <w:rFonts w:cstheme="minorHAnsi"/>
        </w:rPr>
        <w:t xml:space="preserve"> отображает прошедшее время тренировки в минутах и секундах. Отсчет времени начинается с 5:00 до 99:00 с диапазоном в 1 секунду. Вы также можете предварительно установить целевое время в режиме остановки STOP MODE-H1 перед тренировкой.</w:t>
      </w:r>
    </w:p>
    <w:p w:rsidR="004B42CF" w:rsidRPr="004B42CF" w:rsidRDefault="004B42CF" w:rsidP="004B42CF">
      <w:pPr>
        <w:tabs>
          <w:tab w:val="left" w:pos="3615"/>
        </w:tabs>
        <w:contextualSpacing/>
        <w:rPr>
          <w:rFonts w:cstheme="minorHAnsi"/>
        </w:rPr>
      </w:pPr>
      <w:r w:rsidRPr="004B42CF">
        <w:rPr>
          <w:rFonts w:cstheme="minorHAnsi"/>
          <w:b/>
        </w:rPr>
        <w:t>“DISTANCE”/РАССТОЯНИЕ:</w:t>
      </w:r>
      <w:r w:rsidRPr="004B42CF">
        <w:rPr>
          <w:rFonts w:cstheme="minorHAnsi"/>
        </w:rPr>
        <w:t xml:space="preserve"> отображает суммарное расстояние, пройденное во время тренировки. Дистанция отсчитывается от 0,5 до 99,9 км. Вы также можете предварительно установить целевое расстояние в режиме остановки STOP MODE-H2 перед тренировкой. </w:t>
      </w:r>
    </w:p>
    <w:p w:rsidR="004B42CF" w:rsidRPr="004B42CF" w:rsidRDefault="004B42CF" w:rsidP="004B42CF">
      <w:pPr>
        <w:tabs>
          <w:tab w:val="left" w:pos="3615"/>
        </w:tabs>
        <w:contextualSpacing/>
        <w:rPr>
          <w:rFonts w:cstheme="minorHAnsi"/>
        </w:rPr>
      </w:pPr>
      <w:r w:rsidRPr="004B42CF">
        <w:rPr>
          <w:rFonts w:cstheme="minorHAnsi"/>
          <w:b/>
        </w:rPr>
        <w:t>“CALORIES”/ КАЛОРИИ:</w:t>
      </w:r>
      <w:r w:rsidRPr="004B42CF">
        <w:rPr>
          <w:rFonts w:cstheme="minorHAnsi"/>
        </w:rPr>
        <w:t xml:space="preserve"> отображает общее количество калорий, сожженных во время тренировки. Калории начинают отсчитываться от 10 до 999 калорий. Вы также можете предварительно установить целевые калории в режиме остановки STOP MODE -H3 перед тренировкой. </w:t>
      </w:r>
    </w:p>
    <w:p w:rsidR="004B42CF" w:rsidRDefault="004B42CF" w:rsidP="004B42CF">
      <w:pPr>
        <w:tabs>
          <w:tab w:val="left" w:pos="3615"/>
        </w:tabs>
        <w:contextualSpacing/>
        <w:rPr>
          <w:rFonts w:cstheme="minorHAnsi"/>
        </w:rPr>
      </w:pPr>
      <w:r w:rsidRPr="004B42CF">
        <w:rPr>
          <w:rFonts w:cstheme="minorHAnsi"/>
          <w:b/>
        </w:rPr>
        <w:t xml:space="preserve">Приложение </w:t>
      </w:r>
      <w:proofErr w:type="spellStart"/>
      <w:r w:rsidRPr="004B42CF">
        <w:rPr>
          <w:rFonts w:cstheme="minorHAnsi"/>
          <w:b/>
        </w:rPr>
        <w:t>Bluetooth</w:t>
      </w:r>
      <w:proofErr w:type="spellEnd"/>
      <w:r w:rsidRPr="004B42CF">
        <w:rPr>
          <w:rFonts w:cstheme="minorHAnsi"/>
          <w:b/>
        </w:rPr>
        <w:t>:</w:t>
      </w:r>
      <w:r w:rsidRPr="004B42CF">
        <w:rPr>
          <w:rFonts w:cstheme="minorHAnsi"/>
        </w:rPr>
        <w:t xml:space="preserve"> загрузите приложение </w:t>
      </w:r>
      <w:proofErr w:type="spellStart"/>
      <w:r w:rsidRPr="004B42CF">
        <w:rPr>
          <w:rFonts w:cstheme="minorHAnsi"/>
        </w:rPr>
        <w:t>Bluetooth</w:t>
      </w:r>
      <w:proofErr w:type="spellEnd"/>
      <w:r w:rsidRPr="004B42CF">
        <w:rPr>
          <w:rFonts w:cstheme="minorHAnsi"/>
        </w:rPr>
        <w:t xml:space="preserve"> HK-</w:t>
      </w:r>
      <w:proofErr w:type="spellStart"/>
      <w:r w:rsidRPr="004B42CF">
        <w:rPr>
          <w:rFonts w:cstheme="minorHAnsi"/>
        </w:rPr>
        <w:t>Treadmill</w:t>
      </w:r>
      <w:proofErr w:type="spellEnd"/>
      <w:r w:rsidRPr="004B42CF">
        <w:rPr>
          <w:rFonts w:cstheme="minorHAnsi"/>
        </w:rPr>
        <w:t xml:space="preserve"> из </w:t>
      </w:r>
      <w:proofErr w:type="spellStart"/>
      <w:r w:rsidRPr="004B42CF">
        <w:rPr>
          <w:rFonts w:cstheme="minorHAnsi"/>
        </w:rPr>
        <w:t>Google</w:t>
      </w:r>
      <w:proofErr w:type="spellEnd"/>
      <w:r w:rsidRPr="004B42CF">
        <w:rPr>
          <w:rFonts w:cstheme="minorHAnsi"/>
        </w:rPr>
        <w:t xml:space="preserve"> </w:t>
      </w:r>
      <w:proofErr w:type="spellStart"/>
      <w:r w:rsidRPr="004B42CF">
        <w:rPr>
          <w:rFonts w:cstheme="minorHAnsi"/>
        </w:rPr>
        <w:t>Play</w:t>
      </w:r>
      <w:proofErr w:type="spellEnd"/>
      <w:r w:rsidRPr="004B42CF">
        <w:rPr>
          <w:rFonts w:cstheme="minorHAnsi"/>
        </w:rPr>
        <w:t xml:space="preserve"> для системы </w:t>
      </w:r>
      <w:proofErr w:type="spellStart"/>
      <w:r w:rsidRPr="004B42CF">
        <w:rPr>
          <w:rFonts w:cstheme="minorHAnsi"/>
        </w:rPr>
        <w:t>Android</w:t>
      </w:r>
      <w:proofErr w:type="spellEnd"/>
      <w:r w:rsidRPr="004B42CF">
        <w:rPr>
          <w:rFonts w:cstheme="minorHAnsi"/>
        </w:rPr>
        <w:t xml:space="preserve"> OS или из </w:t>
      </w:r>
      <w:proofErr w:type="spellStart"/>
      <w:r w:rsidRPr="004B42CF">
        <w:rPr>
          <w:rFonts w:cstheme="minorHAnsi"/>
        </w:rPr>
        <w:t>App</w:t>
      </w:r>
      <w:proofErr w:type="spellEnd"/>
      <w:r w:rsidRPr="004B42CF">
        <w:rPr>
          <w:rFonts w:cstheme="minorHAnsi"/>
        </w:rPr>
        <w:t xml:space="preserve"> </w:t>
      </w:r>
      <w:proofErr w:type="spellStart"/>
      <w:r w:rsidRPr="004B42CF">
        <w:rPr>
          <w:rFonts w:cstheme="minorHAnsi"/>
        </w:rPr>
        <w:t>Store</w:t>
      </w:r>
      <w:proofErr w:type="spellEnd"/>
      <w:r w:rsidRPr="004B42CF">
        <w:rPr>
          <w:rFonts w:cstheme="minorHAnsi"/>
        </w:rPr>
        <w:t xml:space="preserve"> для системы </w:t>
      </w:r>
      <w:proofErr w:type="spellStart"/>
      <w:r w:rsidRPr="004B42CF">
        <w:rPr>
          <w:rFonts w:cstheme="minorHAnsi"/>
        </w:rPr>
        <w:t>Apple</w:t>
      </w:r>
      <w:proofErr w:type="spellEnd"/>
      <w:r w:rsidRPr="004B42CF">
        <w:rPr>
          <w:rFonts w:cstheme="minorHAnsi"/>
        </w:rPr>
        <w:t xml:space="preserve"> IOS, с помощью данного приложения пользователи смогут управлять запуском, остановкой и скоростью беговой дорожки с мобильного телефона.</w:t>
      </w:r>
    </w:p>
    <w:p w:rsidR="00C93831" w:rsidRDefault="004B42CF" w:rsidP="004B42CF">
      <w:pPr>
        <w:tabs>
          <w:tab w:val="left" w:pos="3615"/>
        </w:tabs>
        <w:contextualSpacing/>
        <w:rPr>
          <w:rFonts w:cstheme="minorHAnsi"/>
        </w:rPr>
      </w:pPr>
      <w:r>
        <w:rPr>
          <w:rFonts w:cstheme="minorHAnsi"/>
          <w:noProof/>
          <w:lang w:eastAsia="ru-RU"/>
        </w:rPr>
        <w:drawing>
          <wp:anchor distT="0" distB="0" distL="114300" distR="114300" simplePos="0" relativeHeight="251663360" behindDoc="1" locked="0" layoutInCell="1" allowOverlap="1" wp14:anchorId="36773DD4">
            <wp:simplePos x="0" y="0"/>
            <wp:positionH relativeFrom="column">
              <wp:posOffset>1724025</wp:posOffset>
            </wp:positionH>
            <wp:positionV relativeFrom="paragraph">
              <wp:posOffset>0</wp:posOffset>
            </wp:positionV>
            <wp:extent cx="2188845" cy="1957070"/>
            <wp:effectExtent l="0" t="0" r="1905" b="508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8845" cy="1957070"/>
                    </a:xfrm>
                    <a:prstGeom prst="rect">
                      <a:avLst/>
                    </a:prstGeom>
                    <a:noFill/>
                  </pic:spPr>
                </pic:pic>
              </a:graphicData>
            </a:graphic>
            <wp14:sizeRelH relativeFrom="page">
              <wp14:pctWidth>0</wp14:pctWidth>
            </wp14:sizeRelH>
            <wp14:sizeRelV relativeFrom="page">
              <wp14:pctHeight>0</wp14:pctHeight>
            </wp14:sizeRelV>
          </wp:anchor>
        </w:drawing>
      </w:r>
    </w:p>
    <w:p w:rsidR="00C93831" w:rsidRPr="00C93831" w:rsidRDefault="00C93831" w:rsidP="00C93831">
      <w:pPr>
        <w:rPr>
          <w:rFonts w:cstheme="minorHAnsi"/>
        </w:rPr>
      </w:pPr>
    </w:p>
    <w:p w:rsidR="00C93831" w:rsidRPr="00C93831" w:rsidRDefault="00C93831" w:rsidP="00C93831">
      <w:pPr>
        <w:rPr>
          <w:rFonts w:cstheme="minorHAnsi"/>
        </w:rPr>
      </w:pPr>
    </w:p>
    <w:p w:rsidR="00C93831" w:rsidRPr="00C93831" w:rsidRDefault="00C93831" w:rsidP="00C93831">
      <w:pPr>
        <w:rPr>
          <w:rFonts w:cstheme="minorHAnsi"/>
        </w:rPr>
      </w:pPr>
    </w:p>
    <w:p w:rsidR="00C93831" w:rsidRPr="00C93831" w:rsidRDefault="00C93831" w:rsidP="00C93831">
      <w:pPr>
        <w:rPr>
          <w:rFonts w:cstheme="minorHAnsi"/>
        </w:rPr>
      </w:pPr>
    </w:p>
    <w:p w:rsidR="00C93831" w:rsidRPr="00C93831" w:rsidRDefault="00C93831" w:rsidP="00C93831">
      <w:pPr>
        <w:rPr>
          <w:rFonts w:cstheme="minorHAnsi"/>
        </w:rPr>
      </w:pPr>
    </w:p>
    <w:p w:rsidR="00C93831" w:rsidRDefault="00C93831" w:rsidP="00C93831">
      <w:pPr>
        <w:rPr>
          <w:rFonts w:cstheme="minorHAnsi"/>
        </w:rPr>
      </w:pPr>
    </w:p>
    <w:p w:rsidR="00C93831" w:rsidRDefault="00C93831" w:rsidP="00C93831">
      <w:pPr>
        <w:rPr>
          <w:rFonts w:cstheme="minorHAnsi"/>
        </w:rPr>
      </w:pPr>
    </w:p>
    <w:p w:rsidR="00C93831" w:rsidRPr="00C93831" w:rsidRDefault="00C93831" w:rsidP="00C93831">
      <w:pPr>
        <w:contextualSpacing/>
        <w:rPr>
          <w:rFonts w:cstheme="minorHAnsi"/>
          <w:b/>
        </w:rPr>
      </w:pPr>
      <w:r w:rsidRPr="00C93831">
        <w:rPr>
          <w:rFonts w:cstheme="minorHAnsi"/>
          <w:b/>
        </w:rPr>
        <w:t>РЕЖИМЫ</w:t>
      </w:r>
    </w:p>
    <w:p w:rsidR="00C93831" w:rsidRPr="00C93831" w:rsidRDefault="00C93831" w:rsidP="00C93831">
      <w:pPr>
        <w:contextualSpacing/>
        <w:rPr>
          <w:rFonts w:cstheme="minorHAnsi"/>
        </w:rPr>
      </w:pPr>
      <w:r w:rsidRPr="00C93831">
        <w:rPr>
          <w:rFonts w:cstheme="minorHAnsi"/>
        </w:rPr>
        <w:t xml:space="preserve">H-1 </w:t>
      </w:r>
      <w:proofErr w:type="spellStart"/>
      <w:r w:rsidRPr="00C93831">
        <w:rPr>
          <w:rFonts w:cstheme="minorHAnsi"/>
        </w:rPr>
        <w:t>Time</w:t>
      </w:r>
      <w:proofErr w:type="spellEnd"/>
      <w:r w:rsidRPr="00C93831">
        <w:rPr>
          <w:rFonts w:cstheme="minorHAnsi"/>
        </w:rPr>
        <w:t xml:space="preserve"> </w:t>
      </w:r>
      <w:proofErr w:type="spellStart"/>
      <w:r w:rsidRPr="00C93831">
        <w:rPr>
          <w:rFonts w:cstheme="minorHAnsi"/>
        </w:rPr>
        <w:t>mode</w:t>
      </w:r>
      <w:proofErr w:type="spellEnd"/>
      <w:r w:rsidRPr="00C93831">
        <w:rPr>
          <w:rFonts w:cstheme="minorHAnsi"/>
        </w:rPr>
        <w:t>/Режим время: окно TIME начинает мигать. Первоначально заданное целевое время - 15:00 минут. Нажмите кнопку SPEED + / SPEED - на консоли компьютера, чтобы изменить настройку. Предварительно установленный временной диапазон программы тренировки составляет от 5:00 до 99:00 минут. После выбора времени тренировки нажмите START/STOP на консоли, чтобы начать упражнение, на экране начнется обратный отсчет за 3 секунды до начала движения бегового полотна. Когда предварительно установленное время программы тренировки обратится к 0, компьютер издаст звуковой сигнал, чтобы предупредить вас, беговая дорожка автоматически остановится.</w:t>
      </w:r>
    </w:p>
    <w:p w:rsidR="00C93831" w:rsidRPr="00C93831" w:rsidRDefault="00C93831" w:rsidP="00C93831">
      <w:pPr>
        <w:contextualSpacing/>
        <w:rPr>
          <w:rFonts w:cstheme="minorHAnsi"/>
        </w:rPr>
      </w:pPr>
      <w:r w:rsidRPr="00C93831">
        <w:rPr>
          <w:rFonts w:cstheme="minorHAnsi"/>
        </w:rPr>
        <w:t xml:space="preserve">H-2 </w:t>
      </w:r>
      <w:proofErr w:type="spellStart"/>
      <w:r w:rsidRPr="00C93831">
        <w:rPr>
          <w:rFonts w:cstheme="minorHAnsi"/>
        </w:rPr>
        <w:t>Distance</w:t>
      </w:r>
      <w:proofErr w:type="spellEnd"/>
      <w:r w:rsidRPr="00C93831">
        <w:rPr>
          <w:rFonts w:cstheme="minorHAnsi"/>
        </w:rPr>
        <w:t xml:space="preserve"> </w:t>
      </w:r>
      <w:proofErr w:type="spellStart"/>
      <w:r w:rsidRPr="00C93831">
        <w:rPr>
          <w:rFonts w:cstheme="minorHAnsi"/>
        </w:rPr>
        <w:t>mode</w:t>
      </w:r>
      <w:proofErr w:type="spellEnd"/>
      <w:r w:rsidRPr="00C93831">
        <w:rPr>
          <w:rFonts w:cstheme="minorHAnsi"/>
        </w:rPr>
        <w:t>/Режим расстояние: окно DISTANCE начинает мигать. Первоначально заданное целевое расстояние составляет 1 км. Нажмите кнопку SPEED + / SPEED на консоли компьютера, чтобы изменить настройку. Диапазон дистанций предустановленной программы тренировки составляет от 0,5 км до 99,9 км. После того, как вы предварительно установили дистанцию программы тренировки, нажмите кнопку START/STOP на компьютере, чтобы начать тренировку, на экране начнется обратный отсчет за 3 секунды до начала движения бегового полотна. Когда предварительно установленная дистанция программы тренировки обратится к 0, компьютер издаст звуковой сигнал, чтобы предупредить вас, беговая дорожка автоматически остановится.</w:t>
      </w:r>
    </w:p>
    <w:p w:rsidR="00C93831" w:rsidRPr="00C93831" w:rsidRDefault="00C93831" w:rsidP="00C93831">
      <w:pPr>
        <w:contextualSpacing/>
        <w:rPr>
          <w:rFonts w:cstheme="minorHAnsi"/>
        </w:rPr>
      </w:pPr>
      <w:r w:rsidRPr="00C93831">
        <w:rPr>
          <w:rFonts w:cstheme="minorHAnsi"/>
        </w:rPr>
        <w:t xml:space="preserve">H-3 </w:t>
      </w:r>
      <w:proofErr w:type="spellStart"/>
      <w:r w:rsidRPr="00C93831">
        <w:rPr>
          <w:rFonts w:cstheme="minorHAnsi"/>
        </w:rPr>
        <w:t>Calories</w:t>
      </w:r>
      <w:proofErr w:type="spellEnd"/>
      <w:r w:rsidRPr="00C93831">
        <w:rPr>
          <w:rFonts w:cstheme="minorHAnsi"/>
        </w:rPr>
        <w:t xml:space="preserve"> </w:t>
      </w:r>
      <w:proofErr w:type="spellStart"/>
      <w:r w:rsidRPr="00C93831">
        <w:rPr>
          <w:rFonts w:cstheme="minorHAnsi"/>
        </w:rPr>
        <w:t>mode</w:t>
      </w:r>
      <w:proofErr w:type="spellEnd"/>
      <w:r w:rsidRPr="00C93831">
        <w:rPr>
          <w:rFonts w:cstheme="minorHAnsi"/>
        </w:rPr>
        <w:t>/Режим калории: окно CALORIES начнет мигать. Первоначально установленная цель - 50 калорий. Нажмите кнопку SPEED + / SPEED- на консоли компьютера, чтобы изменить настройку. Диапазон предустановленных калорий программы тренировки составляет от 10 до 999. После того, как вы предварительно установили калории программы тренировки, нажмите кнопку START/STOP на компьютере, чтобы начать упражнение, на экране начнется обратный отсчет за 3 секунды до начала движения бегового полотна. Когда предварительно установленная программа калорий обратится к 0, компьютер издаст звуковой сигнал, чтобы предупредить вас, беговая дорожка автоматически остановится.</w:t>
      </w:r>
    </w:p>
    <w:p w:rsidR="00C93831" w:rsidRPr="00C93831" w:rsidRDefault="00C93831" w:rsidP="00C93831">
      <w:pPr>
        <w:contextualSpacing/>
        <w:rPr>
          <w:rFonts w:cstheme="minorHAnsi"/>
          <w:b/>
        </w:rPr>
      </w:pPr>
      <w:r w:rsidRPr="00C93831">
        <w:rPr>
          <w:rFonts w:cstheme="minorHAnsi"/>
          <w:b/>
        </w:rPr>
        <w:t xml:space="preserve">ПРОГРАММЫ: </w:t>
      </w:r>
    </w:p>
    <w:p w:rsidR="004B42CF" w:rsidRDefault="00C93831" w:rsidP="00C93831">
      <w:pPr>
        <w:contextualSpacing/>
        <w:rPr>
          <w:rFonts w:cstheme="minorHAnsi"/>
        </w:rPr>
      </w:pPr>
      <w:r w:rsidRPr="00C93831">
        <w:rPr>
          <w:rFonts w:cstheme="minorHAnsi"/>
        </w:rPr>
        <w:t>Компьютер предлагает 12 предустановленных программ, которые изменяют скорость и наклон вашей тренировки в течение 20-минутного периода. Беговая дорожка не должна работать, чтобы выбрать программу. Нажмите кнопку SELECT (выбор) на консоли компьютера, чтобы выбрать программу тренировки. Список программ см. В таблице ниже.</w:t>
      </w:r>
    </w:p>
    <w:p w:rsidR="00C93831" w:rsidRDefault="00C93831" w:rsidP="00C93831">
      <w:pPr>
        <w:contextualSpacing/>
        <w:rPr>
          <w:rFonts w:cstheme="minorHAnsi"/>
        </w:rPr>
      </w:pPr>
      <w:r w:rsidRPr="00B302B3">
        <w:rPr>
          <w:rFonts w:cstheme="minorHAnsi"/>
          <w:bCs/>
          <w:noProof/>
          <w:lang w:eastAsia="ru-RU"/>
        </w:rPr>
        <w:drawing>
          <wp:inline distT="0" distB="0" distL="114300" distR="114300" wp14:anchorId="5747C5DF" wp14:editId="777EE44F">
            <wp:extent cx="5940425" cy="3132433"/>
            <wp:effectExtent l="0" t="0" r="3175" b="0"/>
            <wp:docPr id="2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6"/>
                    <pic:cNvPicPr>
                      <a:picLocks noChangeAspect="1"/>
                    </pic:cNvPicPr>
                  </pic:nvPicPr>
                  <pic:blipFill>
                    <a:blip r:embed="rId13"/>
                    <a:stretch>
                      <a:fillRect/>
                    </a:stretch>
                  </pic:blipFill>
                  <pic:spPr>
                    <a:xfrm>
                      <a:off x="0" y="0"/>
                      <a:ext cx="5940425" cy="3132433"/>
                    </a:xfrm>
                    <a:prstGeom prst="rect">
                      <a:avLst/>
                    </a:prstGeom>
                    <a:noFill/>
                    <a:ln w="9525">
                      <a:noFill/>
                    </a:ln>
                  </pic:spPr>
                </pic:pic>
              </a:graphicData>
            </a:graphic>
          </wp:inline>
        </w:drawing>
      </w:r>
    </w:p>
    <w:p w:rsidR="00C93831" w:rsidRPr="00B302B3" w:rsidRDefault="00C93831" w:rsidP="00C93831">
      <w:pPr>
        <w:contextualSpacing/>
        <w:rPr>
          <w:rFonts w:cstheme="minorHAnsi"/>
          <w:bCs/>
        </w:rPr>
      </w:pPr>
      <w:proofErr w:type="spellStart"/>
      <w:r w:rsidRPr="00B302B3">
        <w:rPr>
          <w:rFonts w:cstheme="minorHAnsi"/>
          <w:b/>
          <w:bCs/>
        </w:rPr>
        <w:t>Prog</w:t>
      </w:r>
      <w:proofErr w:type="spellEnd"/>
      <w:r w:rsidRPr="00B302B3">
        <w:rPr>
          <w:rFonts w:cstheme="minorHAnsi"/>
          <w:bCs/>
        </w:rPr>
        <w:t xml:space="preserve"> - программа</w:t>
      </w:r>
    </w:p>
    <w:p w:rsidR="00C93831" w:rsidRPr="00B302B3" w:rsidRDefault="00C93831" w:rsidP="00C93831">
      <w:pPr>
        <w:contextualSpacing/>
        <w:rPr>
          <w:rFonts w:cstheme="minorHAnsi"/>
          <w:bCs/>
        </w:rPr>
      </w:pPr>
      <w:proofErr w:type="spellStart"/>
      <w:r w:rsidRPr="00B302B3">
        <w:rPr>
          <w:rFonts w:cstheme="minorHAnsi"/>
          <w:b/>
          <w:bCs/>
        </w:rPr>
        <w:t>Time</w:t>
      </w:r>
      <w:proofErr w:type="spellEnd"/>
      <w:r w:rsidRPr="00B302B3">
        <w:rPr>
          <w:rFonts w:cstheme="minorHAnsi"/>
          <w:bCs/>
        </w:rPr>
        <w:t xml:space="preserve"> - время</w:t>
      </w:r>
    </w:p>
    <w:p w:rsidR="00C93831" w:rsidRPr="00B302B3" w:rsidRDefault="00C93831" w:rsidP="00C93831">
      <w:pPr>
        <w:contextualSpacing/>
        <w:rPr>
          <w:rFonts w:cstheme="minorHAnsi"/>
          <w:bCs/>
        </w:rPr>
      </w:pPr>
      <w:proofErr w:type="spellStart"/>
      <w:r w:rsidRPr="00B302B3">
        <w:rPr>
          <w:rFonts w:cstheme="minorHAnsi"/>
          <w:b/>
          <w:bCs/>
        </w:rPr>
        <w:t>To</w:t>
      </w:r>
      <w:proofErr w:type="spellEnd"/>
      <w:r w:rsidRPr="00B302B3">
        <w:rPr>
          <w:rFonts w:cstheme="minorHAnsi"/>
          <w:b/>
          <w:bCs/>
        </w:rPr>
        <w:t xml:space="preserve"> </w:t>
      </w:r>
      <w:proofErr w:type="spellStart"/>
      <w:r w:rsidRPr="00B302B3">
        <w:rPr>
          <w:rFonts w:cstheme="minorHAnsi"/>
          <w:b/>
          <w:bCs/>
        </w:rPr>
        <w:t>set</w:t>
      </w:r>
      <w:proofErr w:type="spellEnd"/>
      <w:r w:rsidRPr="00B302B3">
        <w:rPr>
          <w:rFonts w:cstheme="minorHAnsi"/>
          <w:b/>
          <w:bCs/>
        </w:rPr>
        <w:t xml:space="preserve"> </w:t>
      </w:r>
      <w:proofErr w:type="spellStart"/>
      <w:r w:rsidRPr="00B302B3">
        <w:rPr>
          <w:rFonts w:cstheme="minorHAnsi"/>
          <w:b/>
          <w:bCs/>
        </w:rPr>
        <w:t>time</w:t>
      </w:r>
      <w:proofErr w:type="spellEnd"/>
      <w:r w:rsidRPr="00B302B3">
        <w:rPr>
          <w:rFonts w:cstheme="minorHAnsi"/>
          <w:bCs/>
        </w:rPr>
        <w:t xml:space="preserve"> – задать время</w:t>
      </w:r>
    </w:p>
    <w:p w:rsidR="00C93831" w:rsidRPr="00B302B3" w:rsidRDefault="00C93831" w:rsidP="00C93831">
      <w:pPr>
        <w:contextualSpacing/>
        <w:rPr>
          <w:rFonts w:cstheme="minorHAnsi"/>
          <w:bCs/>
        </w:rPr>
      </w:pPr>
      <w:proofErr w:type="spellStart"/>
      <w:r w:rsidRPr="00B302B3">
        <w:rPr>
          <w:rFonts w:cstheme="minorHAnsi"/>
          <w:b/>
          <w:bCs/>
        </w:rPr>
        <w:t>Speed</w:t>
      </w:r>
      <w:proofErr w:type="spellEnd"/>
      <w:r w:rsidRPr="00B302B3">
        <w:rPr>
          <w:rFonts w:cstheme="minorHAnsi"/>
          <w:bCs/>
        </w:rPr>
        <w:t xml:space="preserve"> - скорость</w:t>
      </w:r>
    </w:p>
    <w:p w:rsidR="00C93831" w:rsidRPr="00B302B3" w:rsidRDefault="00C93831" w:rsidP="00C93831">
      <w:pPr>
        <w:contextualSpacing/>
        <w:rPr>
          <w:rFonts w:cstheme="minorHAnsi"/>
          <w:bCs/>
        </w:rPr>
      </w:pPr>
      <w:proofErr w:type="spellStart"/>
      <w:r w:rsidRPr="00B302B3">
        <w:rPr>
          <w:rFonts w:cstheme="minorHAnsi"/>
          <w:b/>
          <w:bCs/>
        </w:rPr>
        <w:t>Running</w:t>
      </w:r>
      <w:proofErr w:type="spellEnd"/>
      <w:r w:rsidRPr="00B302B3">
        <w:rPr>
          <w:rFonts w:cstheme="minorHAnsi"/>
          <w:b/>
          <w:bCs/>
        </w:rPr>
        <w:t xml:space="preserve"> </w:t>
      </w:r>
      <w:proofErr w:type="spellStart"/>
      <w:r w:rsidRPr="00B302B3">
        <w:rPr>
          <w:rFonts w:cstheme="minorHAnsi"/>
          <w:b/>
          <w:bCs/>
        </w:rPr>
        <w:t>time</w:t>
      </w:r>
      <w:proofErr w:type="spellEnd"/>
      <w:r w:rsidRPr="00B302B3">
        <w:rPr>
          <w:rFonts w:cstheme="minorHAnsi"/>
          <w:b/>
          <w:bCs/>
        </w:rPr>
        <w:t xml:space="preserve"> </w:t>
      </w:r>
      <w:proofErr w:type="spellStart"/>
      <w:r w:rsidRPr="00B302B3">
        <w:rPr>
          <w:rFonts w:cstheme="minorHAnsi"/>
          <w:b/>
          <w:bCs/>
        </w:rPr>
        <w:t>of</w:t>
      </w:r>
      <w:proofErr w:type="spellEnd"/>
      <w:r w:rsidRPr="00B302B3">
        <w:rPr>
          <w:rFonts w:cstheme="minorHAnsi"/>
          <w:b/>
          <w:bCs/>
        </w:rPr>
        <w:t xml:space="preserve"> </w:t>
      </w:r>
      <w:proofErr w:type="spellStart"/>
      <w:r w:rsidRPr="00B302B3">
        <w:rPr>
          <w:rFonts w:cstheme="minorHAnsi"/>
          <w:b/>
          <w:bCs/>
        </w:rPr>
        <w:t>each</w:t>
      </w:r>
      <w:proofErr w:type="spellEnd"/>
      <w:r w:rsidRPr="00B302B3">
        <w:rPr>
          <w:rFonts w:cstheme="minorHAnsi"/>
          <w:b/>
          <w:bCs/>
        </w:rPr>
        <w:t xml:space="preserve"> </w:t>
      </w:r>
      <w:proofErr w:type="spellStart"/>
      <w:r w:rsidRPr="00B302B3">
        <w:rPr>
          <w:rFonts w:cstheme="minorHAnsi"/>
          <w:b/>
          <w:bCs/>
        </w:rPr>
        <w:t>period</w:t>
      </w:r>
      <w:proofErr w:type="spellEnd"/>
      <w:r w:rsidRPr="00B302B3">
        <w:rPr>
          <w:rFonts w:cstheme="minorHAnsi"/>
          <w:bCs/>
        </w:rPr>
        <w:t xml:space="preserve"> - Продолжительность каждого периода</w:t>
      </w:r>
    </w:p>
    <w:p w:rsidR="00C93831" w:rsidRDefault="00C93831" w:rsidP="00C93831">
      <w:pPr>
        <w:rPr>
          <w:rFonts w:cstheme="minorHAnsi"/>
          <w:bCs/>
        </w:rPr>
      </w:pPr>
    </w:p>
    <w:p w:rsidR="00C93831" w:rsidRPr="00C93831" w:rsidRDefault="00C93831" w:rsidP="0058435A">
      <w:pPr>
        <w:contextualSpacing/>
        <w:jc w:val="center"/>
        <w:rPr>
          <w:rFonts w:cstheme="minorHAnsi"/>
          <w:b/>
          <w:bCs/>
        </w:rPr>
      </w:pPr>
      <w:r w:rsidRPr="00C93831">
        <w:rPr>
          <w:rFonts w:cstheme="minorHAnsi"/>
          <w:b/>
          <w:bCs/>
        </w:rPr>
        <w:t>РЕКОМЕНДАЦИИ ПЕРЕД НАЧАЛОМ ТРЕНИРОВОК</w:t>
      </w:r>
    </w:p>
    <w:p w:rsidR="00C93831" w:rsidRPr="00C93831" w:rsidRDefault="00C93831" w:rsidP="00C93831">
      <w:pPr>
        <w:contextualSpacing/>
        <w:rPr>
          <w:rFonts w:cstheme="minorHAnsi"/>
          <w:b/>
          <w:bCs/>
        </w:rPr>
      </w:pPr>
      <w:r w:rsidRPr="00C93831">
        <w:rPr>
          <w:rFonts w:cstheme="minorHAnsi"/>
          <w:b/>
          <w:bCs/>
        </w:rPr>
        <w:t>Разминка</w:t>
      </w:r>
    </w:p>
    <w:p w:rsidR="00C93831" w:rsidRPr="00C93831" w:rsidRDefault="00C93831" w:rsidP="00C93831">
      <w:pPr>
        <w:contextualSpacing/>
        <w:rPr>
          <w:rFonts w:cstheme="minorHAnsi"/>
          <w:bCs/>
        </w:rPr>
      </w:pPr>
      <w:r w:rsidRPr="00C93831">
        <w:rPr>
          <w:rFonts w:cstheme="minorHAnsi"/>
          <w:bCs/>
        </w:rPr>
        <w:t>Каждый раз перед использованием тренажера выполняйте разминку от 5 до 10 минут.</w:t>
      </w:r>
    </w:p>
    <w:p w:rsidR="00C93831" w:rsidRPr="00C93831" w:rsidRDefault="00C93831" w:rsidP="00C93831">
      <w:pPr>
        <w:contextualSpacing/>
        <w:rPr>
          <w:rFonts w:cstheme="minorHAnsi"/>
          <w:bCs/>
        </w:rPr>
      </w:pPr>
      <w:r w:rsidRPr="00C93831">
        <w:rPr>
          <w:rFonts w:cstheme="minorHAnsi"/>
          <w:bCs/>
        </w:rPr>
        <w:t>Дыхание во время тренировки</w:t>
      </w:r>
    </w:p>
    <w:p w:rsidR="00C93831" w:rsidRPr="00C93831" w:rsidRDefault="00C93831" w:rsidP="00C93831">
      <w:pPr>
        <w:contextualSpacing/>
        <w:rPr>
          <w:rFonts w:cstheme="minorHAnsi"/>
          <w:bCs/>
        </w:rPr>
      </w:pPr>
      <w:r w:rsidRPr="00C93831">
        <w:rPr>
          <w:rFonts w:cstheme="minorHAnsi"/>
          <w:bCs/>
        </w:rPr>
        <w:t>При выполнении упражнений не задерживайте дыхание, вдыхайте носом и выдыхайте ртом. Вдох следует согласовывать с выдохом. Если дыхание слишком быстрое, немедленно прекратите тренировку.</w:t>
      </w:r>
    </w:p>
    <w:p w:rsidR="00C93831" w:rsidRPr="00C93831" w:rsidRDefault="00C93831" w:rsidP="00C93831">
      <w:pPr>
        <w:contextualSpacing/>
        <w:rPr>
          <w:rFonts w:cstheme="minorHAnsi"/>
          <w:b/>
          <w:bCs/>
        </w:rPr>
      </w:pPr>
      <w:r w:rsidRPr="00C93831">
        <w:rPr>
          <w:rFonts w:cstheme="minorHAnsi"/>
          <w:b/>
          <w:bCs/>
        </w:rPr>
        <w:t>Частота тренировок</w:t>
      </w:r>
    </w:p>
    <w:p w:rsidR="00C93831" w:rsidRPr="00C93831" w:rsidRDefault="00C93831" w:rsidP="00C93831">
      <w:pPr>
        <w:contextualSpacing/>
        <w:rPr>
          <w:rFonts w:cstheme="minorHAnsi"/>
          <w:bCs/>
        </w:rPr>
      </w:pPr>
      <w:r w:rsidRPr="00C93831">
        <w:rPr>
          <w:rFonts w:cstheme="minorHAnsi"/>
          <w:bCs/>
        </w:rPr>
        <w:t xml:space="preserve">После тренировки какой-то определённой группы мышц, эта группа мышц должна отдыхать 48 часов. </w:t>
      </w:r>
    </w:p>
    <w:p w:rsidR="00C93831" w:rsidRPr="00C93831" w:rsidRDefault="00C93831" w:rsidP="00C93831">
      <w:pPr>
        <w:contextualSpacing/>
        <w:rPr>
          <w:rFonts w:cstheme="minorHAnsi"/>
          <w:b/>
          <w:bCs/>
        </w:rPr>
      </w:pPr>
      <w:r w:rsidRPr="00C93831">
        <w:rPr>
          <w:rFonts w:cstheme="minorHAnsi"/>
          <w:b/>
          <w:bCs/>
        </w:rPr>
        <w:t>Нагрузка</w:t>
      </w:r>
    </w:p>
    <w:p w:rsidR="00C93831" w:rsidRPr="00C93831" w:rsidRDefault="00C93831" w:rsidP="00C93831">
      <w:pPr>
        <w:contextualSpacing/>
        <w:rPr>
          <w:rFonts w:cstheme="minorHAnsi"/>
          <w:bCs/>
        </w:rPr>
      </w:pPr>
      <w:r w:rsidRPr="00C93831">
        <w:rPr>
          <w:rFonts w:cstheme="minorHAnsi"/>
          <w:bCs/>
        </w:rPr>
        <w:t>Определите объем тренировок и интенсивность тренировок в зависимости от вашей физической подготовки, а затем выполняйте упражнения в соответствии с принципом прогрессивной перегрузки. На первом этапе тренировки болезненность мышц является нормальным явлением, и ее можно устранить, продолжая выполнять упражнения.</w:t>
      </w:r>
    </w:p>
    <w:p w:rsidR="00C93831" w:rsidRPr="00C93831" w:rsidRDefault="00C93831" w:rsidP="00C93831">
      <w:pPr>
        <w:contextualSpacing/>
        <w:rPr>
          <w:rFonts w:cstheme="minorHAnsi"/>
          <w:b/>
          <w:bCs/>
        </w:rPr>
      </w:pPr>
      <w:r w:rsidRPr="00C93831">
        <w:rPr>
          <w:rFonts w:cstheme="minorHAnsi"/>
          <w:b/>
          <w:bCs/>
        </w:rPr>
        <w:t>Рацион питания</w:t>
      </w:r>
    </w:p>
    <w:p w:rsidR="00C93831" w:rsidRPr="00C93831" w:rsidRDefault="00C93831" w:rsidP="00C93831">
      <w:pPr>
        <w:contextualSpacing/>
        <w:rPr>
          <w:rFonts w:cstheme="minorHAnsi"/>
          <w:bCs/>
        </w:rPr>
      </w:pPr>
      <w:r w:rsidRPr="00C93831">
        <w:rPr>
          <w:rFonts w:cstheme="minorHAnsi"/>
          <w:bCs/>
        </w:rPr>
        <w:t>Чтобы защитить пищеварительную систему, упражнения следует выполнять через час после еды. Принимать пищу нужно не менее чем через полчаса после тренировки. Во время тренировок пейте меньше воды, чтобы не увеличивать нагрузку на сердце и почки.</w:t>
      </w:r>
    </w:p>
    <w:p w:rsidR="00C93831" w:rsidRPr="00C93831" w:rsidRDefault="00C93831" w:rsidP="00C93831">
      <w:pPr>
        <w:contextualSpacing/>
        <w:rPr>
          <w:rFonts w:cstheme="minorHAnsi"/>
          <w:b/>
          <w:bCs/>
        </w:rPr>
      </w:pPr>
      <w:r w:rsidRPr="00C93831">
        <w:rPr>
          <w:rFonts w:cstheme="minorHAnsi"/>
          <w:b/>
          <w:bCs/>
        </w:rPr>
        <w:t>Упражнение на растяжку</w:t>
      </w:r>
    </w:p>
    <w:p w:rsidR="00C93831" w:rsidRDefault="00C93831" w:rsidP="00C93831">
      <w:pPr>
        <w:contextualSpacing/>
        <w:rPr>
          <w:rFonts w:cstheme="minorHAnsi"/>
          <w:bCs/>
        </w:rPr>
      </w:pPr>
      <w:r w:rsidRPr="00C93831">
        <w:rPr>
          <w:rFonts w:cstheme="minorHAnsi"/>
          <w:bCs/>
        </w:rPr>
        <w:t>Какой бы ни была ваша скорость бега, вам лучше сначала заняться растяжкой. Чтобы разогреть мышцы пройдитесь 5-10 минут. Затем выполните упражнение на растяжку пять раз в соответствии со следующими методами, по 10 секунд или более для каждой ноги, и повторите упражнение после упражнения.</w:t>
      </w:r>
    </w:p>
    <w:p w:rsidR="00C93831" w:rsidRDefault="00C93831" w:rsidP="00C93831">
      <w:pPr>
        <w:contextualSpacing/>
        <w:rPr>
          <w:rFonts w:cstheme="minorHAnsi"/>
          <w:bCs/>
        </w:rPr>
      </w:pPr>
    </w:p>
    <w:p w:rsidR="00C93831" w:rsidRPr="005E21C9" w:rsidRDefault="00C93831" w:rsidP="00686D97">
      <w:pPr>
        <w:contextualSpacing/>
        <w:jc w:val="center"/>
        <w:rPr>
          <w:rFonts w:cstheme="minorHAnsi"/>
          <w:b/>
          <w:bCs/>
        </w:rPr>
      </w:pPr>
      <w:r w:rsidRPr="005E21C9">
        <w:rPr>
          <w:rFonts w:cstheme="minorHAnsi"/>
          <w:b/>
          <w:bCs/>
        </w:rPr>
        <w:t>ИНСТРУКЦИИ ПО УПРАЖНЕНИЯМ</w:t>
      </w:r>
    </w:p>
    <w:p w:rsidR="00C93831" w:rsidRPr="005E21C9" w:rsidRDefault="005E21C9" w:rsidP="00C93831">
      <w:pPr>
        <w:contextualSpacing/>
        <w:rPr>
          <w:rFonts w:cstheme="minorHAnsi"/>
          <w:bCs/>
        </w:rPr>
      </w:pPr>
      <w:r w:rsidRPr="00405755">
        <w:rPr>
          <w:rFonts w:cstheme="minorHAnsi"/>
          <w:bCs/>
          <w:noProof/>
          <w:color w:val="000000" w:themeColor="text1"/>
          <w:lang w:eastAsia="ru-RU"/>
        </w:rPr>
        <w:drawing>
          <wp:anchor distT="0" distB="0" distL="114300" distR="114300" simplePos="0" relativeHeight="251665408" behindDoc="1" locked="0" layoutInCell="1" allowOverlap="1" wp14:anchorId="3ED60E93" wp14:editId="34FA004F">
            <wp:simplePos x="0" y="0"/>
            <wp:positionH relativeFrom="column">
              <wp:posOffset>-238125</wp:posOffset>
            </wp:positionH>
            <wp:positionV relativeFrom="paragraph">
              <wp:posOffset>145415</wp:posOffset>
            </wp:positionV>
            <wp:extent cx="2187575" cy="6029325"/>
            <wp:effectExtent l="0" t="0" r="3175" b="9525"/>
            <wp:wrapTight wrapText="bothSides">
              <wp:wrapPolygon edited="0">
                <wp:start x="0" y="0"/>
                <wp:lineTo x="0" y="21566"/>
                <wp:lineTo x="21443" y="21566"/>
                <wp:lineTo x="21443"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7575" cy="6029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3831" w:rsidRPr="005E21C9" w:rsidRDefault="00C93831" w:rsidP="00C93831">
      <w:pPr>
        <w:contextualSpacing/>
        <w:rPr>
          <w:rFonts w:cstheme="minorHAnsi"/>
          <w:bCs/>
        </w:rPr>
      </w:pPr>
      <w:r w:rsidRPr="005E21C9">
        <w:rPr>
          <w:rFonts w:cstheme="minorHAnsi"/>
          <w:bCs/>
        </w:rPr>
        <w:t>1</w:t>
      </w:r>
      <w:r w:rsidRPr="005E21C9">
        <w:rPr>
          <w:rFonts w:eastAsia="MS Gothic" w:cstheme="minorHAnsi"/>
          <w:bCs/>
        </w:rPr>
        <w:t>、</w:t>
      </w:r>
      <w:r w:rsidRPr="005E21C9">
        <w:rPr>
          <w:rFonts w:cstheme="minorHAnsi"/>
          <w:bCs/>
        </w:rPr>
        <w:t>Касание пальцев ног</w:t>
      </w:r>
    </w:p>
    <w:p w:rsidR="00C93831" w:rsidRPr="005E21C9" w:rsidRDefault="00C93831" w:rsidP="00C93831">
      <w:pPr>
        <w:contextualSpacing/>
        <w:rPr>
          <w:rFonts w:cstheme="minorHAnsi"/>
          <w:bCs/>
        </w:rPr>
      </w:pPr>
      <w:r w:rsidRPr="005E21C9">
        <w:rPr>
          <w:rFonts w:cstheme="minorHAnsi"/>
          <w:bCs/>
        </w:rPr>
        <w:t xml:space="preserve">Колени слегка сгибаются, тело медленно наклоняется вперед. Расслабьте спину и плечи, обе руки стараются дотронуться до пальцев ног. Задержитесь на 10-15, а затем расслабьтесь. Повторите три раза. </w:t>
      </w:r>
    </w:p>
    <w:p w:rsidR="00C93831" w:rsidRPr="005E21C9" w:rsidRDefault="00C93831" w:rsidP="00C93831">
      <w:pPr>
        <w:contextualSpacing/>
        <w:rPr>
          <w:rFonts w:cstheme="minorHAnsi"/>
          <w:bCs/>
        </w:rPr>
      </w:pPr>
      <w:r w:rsidRPr="005E21C9">
        <w:rPr>
          <w:rFonts w:cstheme="minorHAnsi"/>
          <w:bCs/>
        </w:rPr>
        <w:t>2</w:t>
      </w:r>
      <w:r w:rsidRPr="005E21C9">
        <w:rPr>
          <w:rFonts w:eastAsia="MS Gothic" w:cstheme="minorHAnsi"/>
          <w:bCs/>
        </w:rPr>
        <w:t>、</w:t>
      </w:r>
      <w:r w:rsidRPr="005E21C9">
        <w:rPr>
          <w:rFonts w:cstheme="minorHAnsi"/>
          <w:bCs/>
        </w:rPr>
        <w:t>Разгибание ног</w:t>
      </w:r>
    </w:p>
    <w:p w:rsidR="00C93831" w:rsidRPr="005E21C9" w:rsidRDefault="00C93831" w:rsidP="00C93831">
      <w:pPr>
        <w:contextualSpacing/>
        <w:rPr>
          <w:rFonts w:cstheme="minorHAnsi"/>
          <w:bCs/>
        </w:rPr>
      </w:pPr>
      <w:r w:rsidRPr="005E21C9">
        <w:rPr>
          <w:rFonts w:cstheme="minorHAnsi"/>
          <w:bCs/>
        </w:rPr>
        <w:t>Сидя на чистой земле, вытяните одну ногу прямо, затем согните другую, и, плотно прижмите ее к внутренней стороне прямой ноги. Попробуйте коснуться пальцев ног руками. Задержитесь на 10-15 минут, а затем расслабьтесь. Повторите это упражнение три раза для каждой ноги.</w:t>
      </w:r>
    </w:p>
    <w:p w:rsidR="00C93831" w:rsidRPr="005E21C9" w:rsidRDefault="00C93831" w:rsidP="00C93831">
      <w:pPr>
        <w:contextualSpacing/>
        <w:rPr>
          <w:rFonts w:cstheme="minorHAnsi"/>
          <w:bCs/>
        </w:rPr>
      </w:pPr>
    </w:p>
    <w:p w:rsidR="00C93831" w:rsidRPr="005E21C9" w:rsidRDefault="00C93831" w:rsidP="00C93831">
      <w:pPr>
        <w:contextualSpacing/>
        <w:rPr>
          <w:rFonts w:cstheme="minorHAnsi"/>
          <w:bCs/>
        </w:rPr>
      </w:pPr>
      <w:r w:rsidRPr="005E21C9">
        <w:rPr>
          <w:rFonts w:cstheme="minorHAnsi"/>
          <w:bCs/>
        </w:rPr>
        <w:t>3</w:t>
      </w:r>
      <w:r w:rsidRPr="005E21C9">
        <w:rPr>
          <w:rFonts w:eastAsia="MS Gothic" w:cstheme="minorHAnsi"/>
          <w:bCs/>
        </w:rPr>
        <w:t>、</w:t>
      </w:r>
      <w:r w:rsidRPr="005E21C9">
        <w:rPr>
          <w:rFonts w:cstheme="minorHAnsi"/>
          <w:bCs/>
        </w:rPr>
        <w:t>Растяжка ног и ахиллова сухожилия</w:t>
      </w:r>
    </w:p>
    <w:p w:rsidR="00C93831" w:rsidRPr="005E21C9" w:rsidRDefault="00C93831" w:rsidP="00C93831">
      <w:pPr>
        <w:contextualSpacing/>
        <w:rPr>
          <w:rFonts w:cstheme="minorHAnsi"/>
          <w:bCs/>
        </w:rPr>
      </w:pPr>
      <w:r w:rsidRPr="005E21C9">
        <w:rPr>
          <w:rFonts w:cstheme="minorHAnsi"/>
          <w:bCs/>
        </w:rPr>
        <w:t>Стоя двумя руками касаясь стены, одна нога находится сзади, а другая - спереди. Держите заднюю ногу прямой, пяткой касайтесь земли, а затем наклоните к стене. Задержитесь на 10-15 минут, а затем расслабьтесь. Повторите это упражнение три раза для каждой ноги.</w:t>
      </w:r>
    </w:p>
    <w:p w:rsidR="00C93831" w:rsidRPr="005E21C9" w:rsidRDefault="00C93831" w:rsidP="00C93831">
      <w:pPr>
        <w:contextualSpacing/>
        <w:rPr>
          <w:rFonts w:cstheme="minorHAnsi"/>
          <w:bCs/>
        </w:rPr>
      </w:pPr>
    </w:p>
    <w:p w:rsidR="00C93831" w:rsidRPr="005E21C9" w:rsidRDefault="00C93831" w:rsidP="00C93831">
      <w:pPr>
        <w:contextualSpacing/>
        <w:rPr>
          <w:rFonts w:cstheme="minorHAnsi"/>
          <w:bCs/>
        </w:rPr>
      </w:pPr>
      <w:r w:rsidRPr="005E21C9">
        <w:rPr>
          <w:rFonts w:cstheme="minorHAnsi"/>
          <w:bCs/>
        </w:rPr>
        <w:t>4</w:t>
      </w:r>
      <w:r w:rsidRPr="005E21C9">
        <w:rPr>
          <w:rFonts w:eastAsia="MS Gothic" w:cstheme="minorHAnsi"/>
          <w:bCs/>
        </w:rPr>
        <w:t>、</w:t>
      </w:r>
      <w:r w:rsidRPr="005E21C9">
        <w:rPr>
          <w:rFonts w:cstheme="minorHAnsi"/>
          <w:bCs/>
        </w:rPr>
        <w:t>Растяжка квадрицепса</w:t>
      </w:r>
    </w:p>
    <w:p w:rsidR="00C93831" w:rsidRPr="005E21C9" w:rsidRDefault="00C93831" w:rsidP="00C93831">
      <w:pPr>
        <w:contextualSpacing/>
        <w:rPr>
          <w:rFonts w:cstheme="minorHAnsi"/>
          <w:bCs/>
        </w:rPr>
      </w:pPr>
      <w:r w:rsidRPr="005E21C9">
        <w:rPr>
          <w:rFonts w:cstheme="minorHAnsi"/>
          <w:bCs/>
        </w:rPr>
        <w:t>Левой рукой придерживайтесь стены или стола, чтобы контролировать равновесие тела, а правую руку вытяните назад и возьмитесь за правую лодыжку, затем медленно потяните ее к ягодицам, пока не почувствуете, что передняя мышца бедра очень напряжена. Задержитесь на 10-15 минут, а затем расслабьтесь. Повторите это упражнение три раза для каждой ноги.</w:t>
      </w:r>
    </w:p>
    <w:p w:rsidR="00C93831" w:rsidRPr="005E21C9" w:rsidRDefault="00C93831" w:rsidP="00C93831">
      <w:pPr>
        <w:contextualSpacing/>
        <w:rPr>
          <w:rFonts w:cstheme="minorHAnsi"/>
          <w:bCs/>
        </w:rPr>
      </w:pPr>
    </w:p>
    <w:p w:rsidR="00C93831" w:rsidRPr="005E21C9" w:rsidRDefault="00C93831" w:rsidP="00C93831">
      <w:pPr>
        <w:contextualSpacing/>
        <w:rPr>
          <w:rFonts w:cstheme="minorHAnsi"/>
          <w:bCs/>
        </w:rPr>
      </w:pPr>
      <w:r w:rsidRPr="005E21C9">
        <w:rPr>
          <w:rFonts w:cstheme="minorHAnsi"/>
          <w:bCs/>
        </w:rPr>
        <w:t xml:space="preserve">5.Растяжка </w:t>
      </w:r>
      <w:proofErr w:type="spellStart"/>
      <w:r w:rsidRPr="005E21C9">
        <w:rPr>
          <w:rFonts w:cstheme="minorHAnsi"/>
          <w:bCs/>
        </w:rPr>
        <w:t>сарториуса</w:t>
      </w:r>
      <w:proofErr w:type="spellEnd"/>
      <w:r w:rsidRPr="005E21C9">
        <w:rPr>
          <w:rFonts w:cstheme="minorHAnsi"/>
          <w:bCs/>
        </w:rPr>
        <w:t xml:space="preserve"> (мышца на внутренней стороне бедра).</w:t>
      </w:r>
    </w:p>
    <w:p w:rsidR="00C93831" w:rsidRPr="005E21C9" w:rsidRDefault="00C93831" w:rsidP="00C93831">
      <w:pPr>
        <w:contextualSpacing/>
        <w:rPr>
          <w:rFonts w:cstheme="minorHAnsi"/>
          <w:bCs/>
        </w:rPr>
      </w:pPr>
      <w:r w:rsidRPr="005E21C9">
        <w:rPr>
          <w:rFonts w:cstheme="minorHAnsi"/>
          <w:bCs/>
        </w:rPr>
        <w:t>Сделайте стопы ног напротив и сядьте коленями наружу. Возьмите стопы двумя руками и подведите их к паху. Задержитесь на 10-15 минут, а затем расслабьтесь. Повторите это упражнение три раза.</w:t>
      </w:r>
    </w:p>
    <w:p w:rsidR="00C93831" w:rsidRPr="00C93831" w:rsidRDefault="00C93831" w:rsidP="00C93831">
      <w:pPr>
        <w:contextualSpacing/>
        <w:rPr>
          <w:rFonts w:cstheme="minorHAnsi"/>
          <w:bCs/>
        </w:rPr>
      </w:pPr>
    </w:p>
    <w:p w:rsidR="00C93831" w:rsidRPr="00405755" w:rsidRDefault="00C93831" w:rsidP="00C93831">
      <w:pPr>
        <w:contextualSpacing/>
        <w:rPr>
          <w:rFonts w:cstheme="minorHAnsi"/>
          <w:bCs/>
        </w:rPr>
      </w:pPr>
      <w:r w:rsidRPr="00C93831">
        <w:rPr>
          <w:rFonts w:cstheme="minorHAnsi"/>
          <w:bCs/>
        </w:rPr>
        <w:t> </w:t>
      </w:r>
      <w:r w:rsidRPr="00405755">
        <w:rPr>
          <w:rFonts w:cstheme="minorHAnsi"/>
          <w:bCs/>
        </w:rPr>
        <w:br w:type="page"/>
      </w:r>
    </w:p>
    <w:p w:rsidR="005E21C9" w:rsidRPr="005E21C9" w:rsidRDefault="005E21C9" w:rsidP="00686D97">
      <w:pPr>
        <w:contextualSpacing/>
        <w:jc w:val="center"/>
        <w:rPr>
          <w:rFonts w:cstheme="minorHAnsi"/>
          <w:b/>
        </w:rPr>
      </w:pPr>
      <w:r w:rsidRPr="005E21C9">
        <w:rPr>
          <w:rFonts w:cstheme="minorHAnsi"/>
          <w:b/>
        </w:rPr>
        <w:t>ОБСЛУЖИВАНИЕ ТРЕНАЖЕРА</w:t>
      </w:r>
    </w:p>
    <w:p w:rsidR="005E21C9" w:rsidRPr="005E21C9" w:rsidRDefault="005E21C9" w:rsidP="005E21C9">
      <w:pPr>
        <w:contextualSpacing/>
        <w:rPr>
          <w:rFonts w:cstheme="minorHAnsi"/>
          <w:b/>
        </w:rPr>
      </w:pPr>
      <w:r w:rsidRPr="005E21C9">
        <w:rPr>
          <w:rFonts w:cstheme="minorHAnsi"/>
          <w:b/>
        </w:rPr>
        <w:t xml:space="preserve">Смазка </w:t>
      </w:r>
    </w:p>
    <w:p w:rsidR="005E21C9" w:rsidRPr="005E21C9" w:rsidRDefault="005E21C9" w:rsidP="005E21C9">
      <w:pPr>
        <w:contextualSpacing/>
        <w:rPr>
          <w:rFonts w:cstheme="minorHAnsi"/>
        </w:rPr>
      </w:pPr>
      <w:r w:rsidRPr="005E21C9">
        <w:rPr>
          <w:rFonts w:cstheme="minorHAnsi"/>
        </w:rPr>
        <w:t xml:space="preserve">Беговое полотно необходимо смазывать метил силиконовым маслом специальной конфигурации после определенного периода использования. </w:t>
      </w:r>
    </w:p>
    <w:p w:rsidR="005E21C9" w:rsidRPr="005E21C9" w:rsidRDefault="005E21C9" w:rsidP="005E21C9">
      <w:pPr>
        <w:contextualSpacing/>
        <w:rPr>
          <w:rFonts w:cstheme="minorHAnsi"/>
          <w:b/>
        </w:rPr>
      </w:pPr>
      <w:r w:rsidRPr="005E21C9">
        <w:rPr>
          <w:rFonts w:cstheme="minorHAnsi"/>
          <w:b/>
        </w:rPr>
        <w:t xml:space="preserve">1. Рекомендации: </w:t>
      </w:r>
    </w:p>
    <w:p w:rsidR="005E21C9" w:rsidRPr="005E21C9" w:rsidRDefault="005E21C9" w:rsidP="005E21C9">
      <w:pPr>
        <w:contextualSpacing/>
        <w:rPr>
          <w:rFonts w:cstheme="minorHAnsi"/>
        </w:rPr>
      </w:pPr>
      <w:r w:rsidRPr="005E21C9">
        <w:rPr>
          <w:rFonts w:cstheme="minorHAnsi"/>
        </w:rPr>
        <w:t xml:space="preserve">Если время использования тренажера составляет менее 3 часов, следует смазывать тренажер один раз в пять месяцев. </w:t>
      </w:r>
    </w:p>
    <w:p w:rsidR="005E21C9" w:rsidRPr="005E21C9" w:rsidRDefault="005E21C9" w:rsidP="005E21C9">
      <w:pPr>
        <w:contextualSpacing/>
        <w:rPr>
          <w:rFonts w:cstheme="minorHAnsi"/>
        </w:rPr>
      </w:pPr>
      <w:r w:rsidRPr="005E21C9">
        <w:rPr>
          <w:rFonts w:cstheme="minorHAnsi"/>
        </w:rPr>
        <w:t xml:space="preserve">Если время использования тренажера составляет 4-7 часов в неделю, следует смазывать тренажер один раз в два месяца. </w:t>
      </w:r>
    </w:p>
    <w:p w:rsidR="005E21C9" w:rsidRPr="005E21C9" w:rsidRDefault="005E21C9" w:rsidP="005E21C9">
      <w:pPr>
        <w:contextualSpacing/>
        <w:rPr>
          <w:rFonts w:cstheme="minorHAnsi"/>
        </w:rPr>
      </w:pPr>
      <w:r w:rsidRPr="005E21C9">
        <w:rPr>
          <w:rFonts w:cstheme="minorHAnsi"/>
        </w:rPr>
        <w:t xml:space="preserve">Если время использования тренажера в неделю превышает 7 часов, смазывать тренажер следует один раз в месяц. </w:t>
      </w:r>
    </w:p>
    <w:p w:rsidR="005E21C9" w:rsidRPr="005E21C9" w:rsidRDefault="005E21C9" w:rsidP="005E21C9">
      <w:pPr>
        <w:contextualSpacing/>
        <w:rPr>
          <w:rFonts w:cstheme="minorHAnsi"/>
        </w:rPr>
      </w:pPr>
      <w:r w:rsidRPr="005E21C9">
        <w:rPr>
          <w:rFonts w:cstheme="minorHAnsi"/>
        </w:rPr>
        <w:t>Также нельзя чрезмерно смазывать тренажер. Помните: правильная смазка - важный фактор для увеличения срока службы беговой дорожки.</w:t>
      </w:r>
    </w:p>
    <w:p w:rsidR="005E21C9" w:rsidRPr="005E21C9" w:rsidRDefault="005E21C9" w:rsidP="005E21C9">
      <w:pPr>
        <w:contextualSpacing/>
        <w:rPr>
          <w:rFonts w:cstheme="minorHAnsi"/>
          <w:b/>
        </w:rPr>
      </w:pPr>
      <w:r w:rsidRPr="005E21C9">
        <w:rPr>
          <w:rFonts w:cstheme="minorHAnsi"/>
          <w:b/>
        </w:rPr>
        <w:t xml:space="preserve">2. Способы смазки </w:t>
      </w:r>
    </w:p>
    <w:p w:rsidR="005E21C9" w:rsidRPr="005E21C9" w:rsidRDefault="005E21C9" w:rsidP="005E21C9">
      <w:pPr>
        <w:contextualSpacing/>
        <w:rPr>
          <w:rFonts w:cstheme="minorHAnsi"/>
        </w:rPr>
      </w:pPr>
      <w:r w:rsidRPr="005E21C9">
        <w:rPr>
          <w:rFonts w:cstheme="minorHAnsi"/>
        </w:rPr>
        <w:t xml:space="preserve">Чтобы проверить, нужна ли смазка, вам нужно только поднять беговое полотно и как можно ближе коснуться центральной части задней части ремня рукой. Если ремень покрыт силиконовой смазкой (и немного сырой внутри), это означает, что смазка не требуется; если же высохла и внутри не чувствуется силиконовой смазки, значит, требуется смазка. </w:t>
      </w:r>
    </w:p>
    <w:p w:rsidR="005E21C9" w:rsidRPr="005E21C9" w:rsidRDefault="005E21C9" w:rsidP="005E21C9">
      <w:pPr>
        <w:contextualSpacing/>
        <w:rPr>
          <w:rFonts w:cstheme="minorHAnsi"/>
        </w:rPr>
      </w:pPr>
      <w:r w:rsidRPr="005E21C9">
        <w:rPr>
          <w:rFonts w:cstheme="minorHAnsi"/>
        </w:rPr>
        <w:t xml:space="preserve">A. Этапы нанесения смазки на беговое полотно: (см. Рисунок) </w:t>
      </w:r>
    </w:p>
    <w:p w:rsidR="005E21C9" w:rsidRPr="005E21C9" w:rsidRDefault="005E21C9" w:rsidP="005E21C9">
      <w:pPr>
        <w:contextualSpacing/>
        <w:rPr>
          <w:rFonts w:cstheme="minorHAnsi"/>
        </w:rPr>
      </w:pPr>
      <w:r w:rsidRPr="005E21C9">
        <w:rPr>
          <w:rFonts w:cstheme="minorHAnsi"/>
        </w:rPr>
        <w:t xml:space="preserve">B. Остановите вращение бегового полотна и сложите тренажер. </w:t>
      </w:r>
    </w:p>
    <w:p w:rsidR="00C93831" w:rsidRDefault="005E21C9" w:rsidP="005E21C9">
      <w:pPr>
        <w:contextualSpacing/>
        <w:rPr>
          <w:rFonts w:cstheme="minorHAnsi"/>
        </w:rPr>
      </w:pPr>
      <w:r w:rsidRPr="005E21C9">
        <w:rPr>
          <w:rFonts w:cstheme="minorHAnsi"/>
        </w:rPr>
        <w:t>C. Возьмите ремень за заднюю часть корпуса: протяните масло держатель как можно ближе к движущемуся месту ремня, смажьте внутреннюю сторону ремня силиконовым маслом и обе стороны ремня, а затем включите беговую дорожку со скоростью 1 км/ч, чтобы равномерно покрыть силиконовую смазку; и наступите на ремень слева направо в течение нескольких минут, тогда смазка полностью впитается ремнем.</w:t>
      </w:r>
    </w:p>
    <w:p w:rsidR="005E21C9" w:rsidRDefault="005E21C9" w:rsidP="005E21C9">
      <w:pPr>
        <w:contextualSpacing/>
        <w:jc w:val="both"/>
        <w:rPr>
          <w:rFonts w:cstheme="minorHAnsi"/>
        </w:rPr>
      </w:pPr>
      <w:r w:rsidRPr="00405755">
        <w:rPr>
          <w:rFonts w:cstheme="minorHAnsi"/>
          <w:noProof/>
          <w:lang w:eastAsia="ru-RU"/>
        </w:rPr>
        <w:drawing>
          <wp:inline distT="0" distB="0" distL="0" distR="0" wp14:anchorId="07EAA401" wp14:editId="4FA25F01">
            <wp:extent cx="3291840" cy="1257935"/>
            <wp:effectExtent l="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91840" cy="1257935"/>
                    </a:xfrm>
                    <a:prstGeom prst="rect">
                      <a:avLst/>
                    </a:prstGeom>
                    <a:noFill/>
                    <a:ln>
                      <a:noFill/>
                    </a:ln>
                  </pic:spPr>
                </pic:pic>
              </a:graphicData>
            </a:graphic>
          </wp:inline>
        </w:drawing>
      </w:r>
    </w:p>
    <w:p w:rsidR="005E21C9" w:rsidRPr="005E21C9" w:rsidRDefault="005E21C9" w:rsidP="005E21C9">
      <w:pPr>
        <w:contextualSpacing/>
        <w:rPr>
          <w:rFonts w:cstheme="minorHAnsi"/>
          <w:b/>
        </w:rPr>
      </w:pPr>
      <w:r w:rsidRPr="005E21C9">
        <w:rPr>
          <w:rFonts w:cstheme="minorHAnsi"/>
          <w:b/>
        </w:rPr>
        <w:t>3.Регулировка натяжения бегового полотна</w:t>
      </w:r>
    </w:p>
    <w:p w:rsidR="005E21C9" w:rsidRPr="005E21C9" w:rsidRDefault="005E21C9" w:rsidP="005E21C9">
      <w:pPr>
        <w:contextualSpacing/>
        <w:rPr>
          <w:rFonts w:cstheme="minorHAnsi"/>
        </w:rPr>
      </w:pPr>
      <w:r w:rsidRPr="005E21C9">
        <w:rPr>
          <w:rFonts w:cstheme="minorHAnsi"/>
        </w:rPr>
        <w:t>Ремни всех беговых дорожек регулируются перед отправкой с завода и после установки, однако после определенного периода использования может произойти ослабление ремня. Например: когда пользователи часто занимаются на тренажере, могут произойти задержки и скольжение; если такое произойдет, отрегулируйте ремень и болты, синхронно с левой и правой стороны по часовой стрелке полукругом; или же если беговое полотно слишком ослаблено, может произойти проскальзывание между полотном и роликом при наступлении на полотно; при регулировке не затягивайте слишком туго, в противном случае это приведет к  увеличению нагрузки на двигатель и тогда неизбежно повреждение двигателя, бегового полотна, ролика и т. д.</w:t>
      </w:r>
    </w:p>
    <w:p w:rsidR="005E21C9" w:rsidRPr="005E21C9" w:rsidRDefault="005E21C9" w:rsidP="005E21C9">
      <w:pPr>
        <w:contextualSpacing/>
        <w:rPr>
          <w:rFonts w:cstheme="minorHAnsi"/>
          <w:b/>
        </w:rPr>
      </w:pPr>
      <w:r>
        <w:rPr>
          <w:rFonts w:cstheme="minorHAnsi"/>
          <w:b/>
        </w:rPr>
        <w:t>4</w:t>
      </w:r>
      <w:r w:rsidRPr="005E21C9">
        <w:rPr>
          <w:rFonts w:cstheme="minorHAnsi"/>
          <w:b/>
        </w:rPr>
        <w:t>.Регулировка отклонения бегового полотна</w:t>
      </w:r>
    </w:p>
    <w:p w:rsidR="005E21C9" w:rsidRPr="005E21C9" w:rsidRDefault="005E21C9" w:rsidP="005E21C9">
      <w:pPr>
        <w:contextualSpacing/>
        <w:rPr>
          <w:rFonts w:cstheme="minorHAnsi"/>
        </w:rPr>
      </w:pPr>
      <w:r w:rsidRPr="005E21C9">
        <w:rPr>
          <w:rFonts w:cstheme="minorHAnsi"/>
        </w:rPr>
        <w:t xml:space="preserve">Ремни всех беговых дорожек регулируются перед отправкой с завода и после установки, однако после определенного периода использования может произойти отклонение ремня, которое вызвано следующими причинами: </w:t>
      </w:r>
    </w:p>
    <w:p w:rsidR="005E21C9" w:rsidRPr="005E21C9" w:rsidRDefault="005E21C9" w:rsidP="005E21C9">
      <w:pPr>
        <w:contextualSpacing/>
        <w:rPr>
          <w:rFonts w:cstheme="minorHAnsi"/>
        </w:rPr>
      </w:pPr>
      <w:r w:rsidRPr="005E21C9">
        <w:rPr>
          <w:rFonts w:cstheme="minorHAnsi"/>
        </w:rPr>
        <w:t xml:space="preserve">1. Главный двигатель размещен неравномерно. </w:t>
      </w:r>
    </w:p>
    <w:p w:rsidR="005E21C9" w:rsidRDefault="005E21C9" w:rsidP="005E21C9">
      <w:pPr>
        <w:contextualSpacing/>
        <w:rPr>
          <w:rFonts w:cstheme="minorHAnsi"/>
        </w:rPr>
      </w:pPr>
      <w:r w:rsidRPr="005E21C9">
        <w:rPr>
          <w:rFonts w:cstheme="minorHAnsi"/>
        </w:rPr>
        <w:t>2. Ступни пользователя не находятся в центре бегового полотна. Если явление отклонения вызвано неравномерным усилием ног пользователя, вращение без нагрузки в течение нескольких минут может вернуть его в нормальное положение. В случае отклонения, которое не может вернуться в нормальное положение автоматически, отрегулируйте используя внутренний шестигранный ключ на 6 мм вращая на четверть круга. Отклонение бегового полотна не покрывается гарантией, и в основном устраняется пользователями в соответствии с инструкциями. Отклонения серьезно могут повредить беговому полотну, поэтому важно его вовремя обнаружить и исправить.</w:t>
      </w:r>
    </w:p>
    <w:p w:rsidR="005E21C9" w:rsidRDefault="005E21C9" w:rsidP="005E21C9">
      <w:pPr>
        <w:contextualSpacing/>
        <w:rPr>
          <w:rFonts w:cstheme="minorHAnsi"/>
        </w:rPr>
      </w:pPr>
      <w:r w:rsidRPr="00405755">
        <w:rPr>
          <w:rFonts w:cstheme="minorHAnsi"/>
          <w:noProof/>
          <w:lang w:eastAsia="ru-RU"/>
        </w:rPr>
        <w:drawing>
          <wp:inline distT="0" distB="0" distL="0" distR="0" wp14:anchorId="27DB0EF3" wp14:editId="19D956F9">
            <wp:extent cx="4374515" cy="1104900"/>
            <wp:effectExtent l="0" t="0" r="698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74515" cy="1104900"/>
                    </a:xfrm>
                    <a:prstGeom prst="rect">
                      <a:avLst/>
                    </a:prstGeom>
                    <a:noFill/>
                    <a:ln>
                      <a:noFill/>
                    </a:ln>
                  </pic:spPr>
                </pic:pic>
              </a:graphicData>
            </a:graphic>
          </wp:inline>
        </w:drawing>
      </w:r>
    </w:p>
    <w:p w:rsidR="005E21C9" w:rsidRPr="005E21C9" w:rsidRDefault="005E21C9" w:rsidP="005E21C9">
      <w:pPr>
        <w:contextualSpacing/>
        <w:jc w:val="both"/>
        <w:rPr>
          <w:rFonts w:cstheme="minorHAnsi"/>
          <w:b/>
        </w:rPr>
      </w:pPr>
      <w:r w:rsidRPr="005E21C9">
        <w:rPr>
          <w:rFonts w:cstheme="minorHAnsi"/>
          <w:b/>
        </w:rPr>
        <w:t>5.Регулировка приводного ремня.</w:t>
      </w:r>
    </w:p>
    <w:p w:rsidR="005E21C9" w:rsidRPr="005E21C9" w:rsidRDefault="005E21C9" w:rsidP="005E21C9">
      <w:pPr>
        <w:contextualSpacing/>
        <w:jc w:val="both"/>
        <w:rPr>
          <w:rFonts w:cstheme="minorHAnsi"/>
        </w:rPr>
      </w:pPr>
      <w:r w:rsidRPr="005E21C9">
        <w:rPr>
          <w:rFonts w:cstheme="minorHAnsi"/>
        </w:rPr>
        <w:t xml:space="preserve"> Все приводные ремни беговой дорожки регулируются перед отправкой с завода и после установки, но после использования в течение определенного периода все еще может произойти скольжение, которое в основном настраивается пользователями. </w:t>
      </w:r>
    </w:p>
    <w:p w:rsidR="005E21C9" w:rsidRPr="005E21C9" w:rsidRDefault="005E21C9" w:rsidP="005E21C9">
      <w:pPr>
        <w:contextualSpacing/>
        <w:jc w:val="both"/>
        <w:rPr>
          <w:rFonts w:cstheme="minorHAnsi"/>
        </w:rPr>
      </w:pPr>
      <w:r w:rsidRPr="005E21C9">
        <w:rPr>
          <w:rFonts w:cstheme="minorHAnsi"/>
        </w:rPr>
        <w:t xml:space="preserve">Этапы настройки (см. рисунок): 1. Поверните регулировочный винт с помощью гаечного ключа по часовой стрелке. 2. Диапазон регулировки не допускает скольжения при загрузке. </w:t>
      </w:r>
    </w:p>
    <w:p w:rsidR="005E21C9" w:rsidRPr="005E21C9" w:rsidRDefault="005E21C9" w:rsidP="005E21C9">
      <w:pPr>
        <w:contextualSpacing/>
        <w:jc w:val="both"/>
        <w:rPr>
          <w:rFonts w:cstheme="minorHAnsi"/>
        </w:rPr>
      </w:pPr>
      <w:r w:rsidRPr="005E21C9">
        <w:rPr>
          <w:rFonts w:cstheme="minorHAnsi"/>
        </w:rPr>
        <w:t xml:space="preserve">Примечание: периодически очищайте канавку ремня и канавку ременного колеса от загрязнений. </w:t>
      </w:r>
    </w:p>
    <w:p w:rsidR="005E21C9" w:rsidRPr="005E21C9" w:rsidRDefault="005E21C9" w:rsidP="005E21C9">
      <w:pPr>
        <w:contextualSpacing/>
        <w:jc w:val="both"/>
        <w:rPr>
          <w:rFonts w:cstheme="minorHAnsi"/>
          <w:b/>
        </w:rPr>
      </w:pPr>
      <w:r w:rsidRPr="005E21C9">
        <w:rPr>
          <w:rFonts w:cstheme="minorHAnsi"/>
          <w:b/>
        </w:rPr>
        <w:t xml:space="preserve">6.Метод устранения проскальзывания или задержки бегового полотна. </w:t>
      </w:r>
    </w:p>
    <w:p w:rsidR="005E21C9" w:rsidRPr="005E21C9" w:rsidRDefault="005E21C9" w:rsidP="005E21C9">
      <w:pPr>
        <w:contextualSpacing/>
        <w:jc w:val="both"/>
        <w:rPr>
          <w:rFonts w:cstheme="minorHAnsi"/>
        </w:rPr>
      </w:pPr>
      <w:r w:rsidRPr="005E21C9">
        <w:rPr>
          <w:rFonts w:cstheme="minorHAnsi"/>
        </w:rPr>
        <w:t>Сначала откройте переднюю крышку двигателя, затем откройте беговую дорожку, возьмитесь за ручку обеими руками, сильно наступите на ленту ногами, посмотрите, останавливается ли конвейерная лента двигателя или беговая лента. Если беговая лента останавливается, отрегулируйте беговую ленту, а если конвейерная лента двигателя останавливается, отрегулируйте двигатель.</w:t>
      </w:r>
    </w:p>
    <w:p w:rsidR="005E21C9" w:rsidRDefault="005E21C9" w:rsidP="005E21C9">
      <w:pPr>
        <w:contextualSpacing/>
        <w:jc w:val="both"/>
        <w:rPr>
          <w:rFonts w:cstheme="minorHAnsi"/>
        </w:rPr>
      </w:pPr>
    </w:p>
    <w:tbl>
      <w:tblPr>
        <w:tblStyle w:val="a3"/>
        <w:tblW w:w="0" w:type="auto"/>
        <w:tblLook w:val="04A0" w:firstRow="1" w:lastRow="0" w:firstColumn="1" w:lastColumn="0" w:noHBand="0" w:noVBand="1"/>
      </w:tblPr>
      <w:tblGrid>
        <w:gridCol w:w="1129"/>
        <w:gridCol w:w="3828"/>
        <w:gridCol w:w="4388"/>
      </w:tblGrid>
      <w:tr w:rsidR="005E21C9" w:rsidTr="00471A00">
        <w:tc>
          <w:tcPr>
            <w:tcW w:w="1129" w:type="dxa"/>
          </w:tcPr>
          <w:p w:rsidR="005E21C9" w:rsidRDefault="005E21C9" w:rsidP="005E21C9">
            <w:pPr>
              <w:contextualSpacing/>
              <w:jc w:val="both"/>
              <w:rPr>
                <w:rFonts w:cstheme="minorHAnsi"/>
              </w:rPr>
            </w:pPr>
            <w:r>
              <w:rPr>
                <w:rFonts w:cstheme="minorHAnsi"/>
              </w:rPr>
              <w:t>Код ошибки</w:t>
            </w:r>
          </w:p>
        </w:tc>
        <w:tc>
          <w:tcPr>
            <w:tcW w:w="3828" w:type="dxa"/>
          </w:tcPr>
          <w:p w:rsidR="005E21C9" w:rsidRDefault="005E21C9" w:rsidP="005E21C9">
            <w:pPr>
              <w:contextualSpacing/>
              <w:jc w:val="both"/>
              <w:rPr>
                <w:rFonts w:cstheme="minorHAnsi"/>
              </w:rPr>
            </w:pPr>
            <w:r>
              <w:rPr>
                <w:rFonts w:cstheme="minorHAnsi"/>
              </w:rPr>
              <w:t>Причина</w:t>
            </w:r>
          </w:p>
        </w:tc>
        <w:tc>
          <w:tcPr>
            <w:tcW w:w="4388" w:type="dxa"/>
          </w:tcPr>
          <w:p w:rsidR="005E21C9" w:rsidRDefault="005E21C9" w:rsidP="005E21C9">
            <w:pPr>
              <w:contextualSpacing/>
              <w:jc w:val="both"/>
              <w:rPr>
                <w:rFonts w:cstheme="minorHAnsi"/>
              </w:rPr>
            </w:pPr>
            <w:r>
              <w:rPr>
                <w:rFonts w:cstheme="minorHAnsi"/>
              </w:rPr>
              <w:t>Решение проблемы</w:t>
            </w:r>
          </w:p>
        </w:tc>
      </w:tr>
      <w:tr w:rsidR="005E21C9" w:rsidTr="00471A00">
        <w:tc>
          <w:tcPr>
            <w:tcW w:w="1129" w:type="dxa"/>
          </w:tcPr>
          <w:p w:rsidR="005E21C9" w:rsidRDefault="00471A00" w:rsidP="005E21C9">
            <w:pPr>
              <w:contextualSpacing/>
              <w:jc w:val="both"/>
              <w:rPr>
                <w:rFonts w:cstheme="minorHAnsi"/>
              </w:rPr>
            </w:pPr>
            <w:r>
              <w:rPr>
                <w:rFonts w:cstheme="minorHAnsi"/>
              </w:rPr>
              <w:t>Е01</w:t>
            </w:r>
          </w:p>
        </w:tc>
        <w:tc>
          <w:tcPr>
            <w:tcW w:w="3828" w:type="dxa"/>
          </w:tcPr>
          <w:p w:rsidR="005E21C9" w:rsidRDefault="00471A00" w:rsidP="005E21C9">
            <w:pPr>
              <w:contextualSpacing/>
              <w:jc w:val="both"/>
              <w:rPr>
                <w:rFonts w:cstheme="minorHAnsi"/>
              </w:rPr>
            </w:pPr>
            <w:r w:rsidRPr="00471A00">
              <w:rPr>
                <w:rFonts w:cstheme="minorHAnsi"/>
              </w:rPr>
              <w:t>Провод от компьютера к нижней плате управления не подсоединен должным образом</w:t>
            </w:r>
          </w:p>
        </w:tc>
        <w:tc>
          <w:tcPr>
            <w:tcW w:w="4388" w:type="dxa"/>
          </w:tcPr>
          <w:p w:rsidR="00471A00" w:rsidRPr="00471A00" w:rsidRDefault="00471A00" w:rsidP="00471A00">
            <w:pPr>
              <w:contextualSpacing/>
              <w:rPr>
                <w:rFonts w:cstheme="minorHAnsi"/>
              </w:rPr>
            </w:pPr>
            <w:r>
              <w:rPr>
                <w:rFonts w:cstheme="minorHAnsi"/>
              </w:rPr>
              <w:t>1.</w:t>
            </w:r>
            <w:r w:rsidRPr="00471A00">
              <w:rPr>
                <w:rFonts w:cstheme="minorHAnsi"/>
              </w:rPr>
              <w:t xml:space="preserve">Убедитесь, что соединительный провод между компьютером и платой управления был надежно подключен. </w:t>
            </w:r>
          </w:p>
          <w:p w:rsidR="00471A00" w:rsidRPr="00471A00" w:rsidRDefault="00471A00" w:rsidP="00471A00">
            <w:pPr>
              <w:contextualSpacing/>
              <w:rPr>
                <w:rFonts w:cstheme="minorHAnsi"/>
              </w:rPr>
            </w:pPr>
            <w:r>
              <w:rPr>
                <w:rFonts w:cstheme="minorHAnsi"/>
              </w:rPr>
              <w:t>2.</w:t>
            </w:r>
            <w:r w:rsidRPr="00471A00">
              <w:rPr>
                <w:rFonts w:cstheme="minorHAnsi"/>
              </w:rPr>
              <w:t xml:space="preserve">Убедитесь, что плата управления вставлена правильно. Если нет, вставьте заново. </w:t>
            </w:r>
          </w:p>
          <w:p w:rsidR="005E21C9" w:rsidRDefault="00471A00" w:rsidP="00471A00">
            <w:pPr>
              <w:contextualSpacing/>
              <w:rPr>
                <w:rFonts w:cstheme="minorHAnsi"/>
              </w:rPr>
            </w:pPr>
            <w:r w:rsidRPr="00471A00">
              <w:rPr>
                <w:rFonts w:cstheme="minorHAnsi"/>
              </w:rPr>
              <w:t>3</w:t>
            </w:r>
            <w:r>
              <w:rPr>
                <w:rFonts w:cstheme="minorHAnsi"/>
              </w:rPr>
              <w:t>.</w:t>
            </w:r>
            <w:r w:rsidRPr="00471A00">
              <w:rPr>
                <w:rFonts w:cstheme="minorHAnsi"/>
              </w:rPr>
              <w:t>Неисправность поступления источника питания к плате. Пожалуйста, замените плату управления.</w:t>
            </w:r>
          </w:p>
        </w:tc>
      </w:tr>
      <w:tr w:rsidR="005E21C9" w:rsidTr="00471A00">
        <w:tc>
          <w:tcPr>
            <w:tcW w:w="1129" w:type="dxa"/>
          </w:tcPr>
          <w:p w:rsidR="005E21C9" w:rsidRDefault="00471A00" w:rsidP="005E21C9">
            <w:pPr>
              <w:contextualSpacing/>
              <w:jc w:val="both"/>
              <w:rPr>
                <w:rFonts w:cstheme="minorHAnsi"/>
              </w:rPr>
            </w:pPr>
            <w:r>
              <w:rPr>
                <w:rFonts w:cstheme="minorHAnsi"/>
              </w:rPr>
              <w:t>Е02</w:t>
            </w:r>
          </w:p>
        </w:tc>
        <w:tc>
          <w:tcPr>
            <w:tcW w:w="3828" w:type="dxa"/>
          </w:tcPr>
          <w:p w:rsidR="005E21C9" w:rsidRDefault="00471A00" w:rsidP="005E21C9">
            <w:pPr>
              <w:contextualSpacing/>
              <w:jc w:val="both"/>
              <w:rPr>
                <w:rFonts w:cstheme="minorHAnsi"/>
              </w:rPr>
            </w:pPr>
            <w:r w:rsidRPr="00471A00">
              <w:rPr>
                <w:rFonts w:cstheme="minorHAnsi"/>
              </w:rPr>
              <w:t>Защита от возгорания</w:t>
            </w:r>
          </w:p>
        </w:tc>
        <w:tc>
          <w:tcPr>
            <w:tcW w:w="4388" w:type="dxa"/>
          </w:tcPr>
          <w:p w:rsidR="00471A00" w:rsidRPr="00471A00" w:rsidRDefault="00471A00" w:rsidP="00471A00">
            <w:pPr>
              <w:contextualSpacing/>
              <w:rPr>
                <w:rFonts w:cstheme="minorHAnsi"/>
              </w:rPr>
            </w:pPr>
            <w:r w:rsidRPr="00471A00">
              <w:rPr>
                <w:rFonts w:cstheme="minorHAnsi"/>
              </w:rPr>
              <w:t>1</w:t>
            </w:r>
            <w:r w:rsidRPr="00471A00">
              <w:rPr>
                <w:rFonts w:ascii="MS Gothic" w:eastAsia="MS Gothic" w:hAnsi="MS Gothic" w:cs="MS Gothic" w:hint="eastAsia"/>
              </w:rPr>
              <w:t>．</w:t>
            </w:r>
            <w:r w:rsidRPr="00471A00">
              <w:rPr>
                <w:rFonts w:cstheme="minorHAnsi"/>
              </w:rPr>
              <w:t xml:space="preserve"> Плохой контакт с обрывом цепи двигателя. Пожалуйста, замените двигатель на новый или проверьте разъем. </w:t>
            </w:r>
          </w:p>
          <w:p w:rsidR="005E21C9" w:rsidRDefault="00471A00" w:rsidP="00471A00">
            <w:pPr>
              <w:contextualSpacing/>
              <w:rPr>
                <w:rFonts w:cstheme="minorHAnsi"/>
              </w:rPr>
            </w:pPr>
            <w:r w:rsidRPr="00471A00">
              <w:rPr>
                <w:rFonts w:cstheme="minorHAnsi"/>
              </w:rPr>
              <w:t>2</w:t>
            </w:r>
            <w:r w:rsidRPr="00471A00">
              <w:rPr>
                <w:rFonts w:ascii="MS Gothic" w:eastAsia="MS Gothic" w:hAnsi="MS Gothic" w:cs="MS Gothic" w:hint="eastAsia"/>
              </w:rPr>
              <w:t>．</w:t>
            </w:r>
            <w:r w:rsidRPr="00471A00">
              <w:rPr>
                <w:rFonts w:cstheme="minorHAnsi"/>
              </w:rPr>
              <w:t xml:space="preserve"> Шнур питания была проколота. Замените шнур питания или плату управления на новую.</w:t>
            </w:r>
          </w:p>
        </w:tc>
      </w:tr>
      <w:tr w:rsidR="005E21C9" w:rsidTr="00471A00">
        <w:tc>
          <w:tcPr>
            <w:tcW w:w="1129" w:type="dxa"/>
          </w:tcPr>
          <w:p w:rsidR="005E21C9" w:rsidRDefault="00471A00" w:rsidP="005E21C9">
            <w:pPr>
              <w:contextualSpacing/>
              <w:jc w:val="both"/>
              <w:rPr>
                <w:rFonts w:cstheme="minorHAnsi"/>
              </w:rPr>
            </w:pPr>
            <w:r>
              <w:rPr>
                <w:rFonts w:cstheme="minorHAnsi"/>
              </w:rPr>
              <w:t>Е03</w:t>
            </w:r>
          </w:p>
        </w:tc>
        <w:tc>
          <w:tcPr>
            <w:tcW w:w="3828" w:type="dxa"/>
          </w:tcPr>
          <w:p w:rsidR="005E21C9" w:rsidRDefault="00471A00" w:rsidP="005E21C9">
            <w:pPr>
              <w:contextualSpacing/>
              <w:jc w:val="both"/>
              <w:rPr>
                <w:rFonts w:cstheme="minorHAnsi"/>
              </w:rPr>
            </w:pPr>
            <w:r w:rsidRPr="00471A00">
              <w:rPr>
                <w:rFonts w:cstheme="minorHAnsi"/>
              </w:rPr>
              <w:t>Неисправность датчика скорости</w:t>
            </w:r>
          </w:p>
        </w:tc>
        <w:tc>
          <w:tcPr>
            <w:tcW w:w="4388" w:type="dxa"/>
          </w:tcPr>
          <w:p w:rsidR="00471A00" w:rsidRPr="00471A00" w:rsidRDefault="00471A00" w:rsidP="00471A00">
            <w:pPr>
              <w:contextualSpacing/>
              <w:rPr>
                <w:rFonts w:cstheme="minorHAnsi"/>
              </w:rPr>
            </w:pPr>
            <w:r w:rsidRPr="00471A00">
              <w:rPr>
                <w:rFonts w:cstheme="minorHAnsi"/>
              </w:rPr>
              <w:t xml:space="preserve">1. Проверить исправность подключения датчика скорости. </w:t>
            </w:r>
          </w:p>
          <w:p w:rsidR="00471A00" w:rsidRPr="00471A00" w:rsidRDefault="00471A00" w:rsidP="00471A00">
            <w:pPr>
              <w:contextualSpacing/>
              <w:rPr>
                <w:rFonts w:cstheme="minorHAnsi"/>
              </w:rPr>
            </w:pPr>
            <w:r w:rsidRPr="00471A00">
              <w:rPr>
                <w:rFonts w:cstheme="minorHAnsi"/>
              </w:rPr>
              <w:t xml:space="preserve">2. Чтобы проверить плату на наличие особого запаха, если запах присутствует, замените печатную плату на новую. </w:t>
            </w:r>
          </w:p>
          <w:p w:rsidR="005E21C9" w:rsidRDefault="00471A00" w:rsidP="00471A00">
            <w:pPr>
              <w:contextualSpacing/>
              <w:rPr>
                <w:rFonts w:cstheme="minorHAnsi"/>
              </w:rPr>
            </w:pPr>
            <w:r w:rsidRPr="00471A00">
              <w:rPr>
                <w:rFonts w:cstheme="minorHAnsi"/>
              </w:rPr>
              <w:t>3. Проверьте, правильно ли подключен провод двигателя, и работает ли двигатель исправно нормально.</w:t>
            </w:r>
          </w:p>
        </w:tc>
      </w:tr>
      <w:tr w:rsidR="005E21C9" w:rsidTr="00471A00">
        <w:tc>
          <w:tcPr>
            <w:tcW w:w="1129" w:type="dxa"/>
          </w:tcPr>
          <w:p w:rsidR="005E21C9" w:rsidRDefault="00471A00" w:rsidP="005E21C9">
            <w:pPr>
              <w:contextualSpacing/>
              <w:jc w:val="both"/>
              <w:rPr>
                <w:rFonts w:cstheme="minorHAnsi"/>
              </w:rPr>
            </w:pPr>
            <w:r>
              <w:rPr>
                <w:rFonts w:cstheme="minorHAnsi"/>
              </w:rPr>
              <w:t>Е04</w:t>
            </w:r>
          </w:p>
        </w:tc>
        <w:tc>
          <w:tcPr>
            <w:tcW w:w="3828" w:type="dxa"/>
          </w:tcPr>
          <w:p w:rsidR="005E21C9" w:rsidRDefault="00471A00" w:rsidP="005E21C9">
            <w:pPr>
              <w:contextualSpacing/>
              <w:jc w:val="both"/>
              <w:rPr>
                <w:rFonts w:cstheme="minorHAnsi"/>
              </w:rPr>
            </w:pPr>
            <w:r w:rsidRPr="00471A00">
              <w:rPr>
                <w:rFonts w:cstheme="minorHAnsi"/>
              </w:rPr>
              <w:t>Отклонение от наклона</w:t>
            </w:r>
          </w:p>
        </w:tc>
        <w:tc>
          <w:tcPr>
            <w:tcW w:w="4388" w:type="dxa"/>
          </w:tcPr>
          <w:p w:rsidR="00471A00" w:rsidRPr="00471A00" w:rsidRDefault="00471A00" w:rsidP="00471A00">
            <w:pPr>
              <w:contextualSpacing/>
              <w:rPr>
                <w:rFonts w:cstheme="minorHAnsi"/>
              </w:rPr>
            </w:pPr>
            <w:r w:rsidRPr="00471A00">
              <w:rPr>
                <w:rFonts w:cstheme="minorHAnsi"/>
              </w:rPr>
              <w:t xml:space="preserve">1. Убедитесь, что провод наклонного электродвигателя правильно подключен. </w:t>
            </w:r>
          </w:p>
          <w:p w:rsidR="00471A00" w:rsidRPr="00471A00" w:rsidRDefault="00471A00" w:rsidP="00471A00">
            <w:pPr>
              <w:contextualSpacing/>
              <w:rPr>
                <w:rFonts w:cstheme="minorHAnsi"/>
              </w:rPr>
            </w:pPr>
            <w:r w:rsidRPr="00471A00">
              <w:rPr>
                <w:rFonts w:cstheme="minorHAnsi"/>
              </w:rPr>
              <w:t xml:space="preserve">2. Проверьте правильность подключения провода переменного тока наклонного двигателя. </w:t>
            </w:r>
          </w:p>
          <w:p w:rsidR="005E21C9" w:rsidRDefault="00471A00" w:rsidP="00471A00">
            <w:pPr>
              <w:contextualSpacing/>
              <w:rPr>
                <w:rFonts w:cstheme="minorHAnsi"/>
              </w:rPr>
            </w:pPr>
            <w:r w:rsidRPr="00471A00">
              <w:rPr>
                <w:rFonts w:cstheme="minorHAnsi"/>
              </w:rPr>
              <w:t>3. Убедитесь, что соединительный провод электродвигателя наклона правильно подключен, снова выполните сброс.</w:t>
            </w:r>
          </w:p>
        </w:tc>
      </w:tr>
      <w:tr w:rsidR="005E21C9" w:rsidTr="00471A00">
        <w:tc>
          <w:tcPr>
            <w:tcW w:w="1129" w:type="dxa"/>
          </w:tcPr>
          <w:p w:rsidR="005E21C9" w:rsidRDefault="00471A00" w:rsidP="005E21C9">
            <w:pPr>
              <w:contextualSpacing/>
              <w:jc w:val="both"/>
              <w:rPr>
                <w:rFonts w:cstheme="minorHAnsi"/>
              </w:rPr>
            </w:pPr>
            <w:r>
              <w:rPr>
                <w:rFonts w:cstheme="minorHAnsi"/>
              </w:rPr>
              <w:t>Е05</w:t>
            </w:r>
          </w:p>
        </w:tc>
        <w:tc>
          <w:tcPr>
            <w:tcW w:w="3828" w:type="dxa"/>
          </w:tcPr>
          <w:p w:rsidR="005E21C9" w:rsidRDefault="00471A00" w:rsidP="005E21C9">
            <w:pPr>
              <w:contextualSpacing/>
              <w:jc w:val="both"/>
              <w:rPr>
                <w:rFonts w:cstheme="minorHAnsi"/>
              </w:rPr>
            </w:pPr>
            <w:r w:rsidRPr="00471A00">
              <w:rPr>
                <w:rFonts w:cstheme="minorHAnsi"/>
              </w:rPr>
              <w:t>Защита от перенапряжения</w:t>
            </w:r>
          </w:p>
        </w:tc>
        <w:tc>
          <w:tcPr>
            <w:tcW w:w="4388" w:type="dxa"/>
          </w:tcPr>
          <w:p w:rsidR="00471A00" w:rsidRPr="00471A00" w:rsidRDefault="00471A00" w:rsidP="00471A00">
            <w:pPr>
              <w:contextualSpacing/>
              <w:rPr>
                <w:rFonts w:cstheme="minorHAnsi"/>
              </w:rPr>
            </w:pPr>
            <w:r w:rsidRPr="00471A00">
              <w:rPr>
                <w:rFonts w:cstheme="minorHAnsi"/>
              </w:rPr>
              <w:t>1</w:t>
            </w:r>
            <w:r>
              <w:rPr>
                <w:rFonts w:ascii="MS Gothic" w:eastAsia="MS Gothic" w:hAnsi="MS Gothic" w:cs="MS Gothic" w:hint="eastAsia"/>
              </w:rPr>
              <w:t>.</w:t>
            </w:r>
            <w:r w:rsidRPr="00471A00">
              <w:rPr>
                <w:rFonts w:cstheme="minorHAnsi"/>
              </w:rPr>
              <w:t xml:space="preserve">Перегрузка </w:t>
            </w:r>
          </w:p>
          <w:p w:rsidR="00471A00" w:rsidRPr="00471A00" w:rsidRDefault="00471A00" w:rsidP="00471A00">
            <w:pPr>
              <w:contextualSpacing/>
              <w:rPr>
                <w:rFonts w:cstheme="minorHAnsi"/>
              </w:rPr>
            </w:pPr>
            <w:r w:rsidRPr="00471A00">
              <w:rPr>
                <w:rFonts w:cstheme="minorHAnsi"/>
              </w:rPr>
              <w:t>2</w:t>
            </w:r>
            <w:r>
              <w:rPr>
                <w:rFonts w:ascii="MS Gothic" w:eastAsia="MS Gothic" w:hAnsi="MS Gothic" w:cs="MS Gothic" w:hint="eastAsia"/>
              </w:rPr>
              <w:t>.</w:t>
            </w:r>
            <w:r w:rsidRPr="00471A00">
              <w:rPr>
                <w:rFonts w:cstheme="minorHAnsi"/>
              </w:rPr>
              <w:t xml:space="preserve">Беговое полотно с большим сопротивлением. Необходима смазка </w:t>
            </w:r>
          </w:p>
          <w:p w:rsidR="005E21C9" w:rsidRDefault="00471A00" w:rsidP="00471A00">
            <w:pPr>
              <w:contextualSpacing/>
              <w:rPr>
                <w:rFonts w:cstheme="minorHAnsi"/>
              </w:rPr>
            </w:pPr>
            <w:r w:rsidRPr="00471A00">
              <w:rPr>
                <w:rFonts w:cstheme="minorHAnsi"/>
              </w:rPr>
              <w:t>3</w:t>
            </w:r>
            <w:r>
              <w:rPr>
                <w:rFonts w:ascii="MS Gothic" w:eastAsia="MS Gothic" w:hAnsi="MS Gothic" w:cs="MS Gothic" w:hint="eastAsia"/>
              </w:rPr>
              <w:t>.</w:t>
            </w:r>
            <w:r w:rsidRPr="00471A00">
              <w:rPr>
                <w:rFonts w:cstheme="minorHAnsi"/>
              </w:rPr>
              <w:t>Повреждение мотора. Замените мотор на новый.</w:t>
            </w:r>
          </w:p>
        </w:tc>
      </w:tr>
      <w:tr w:rsidR="005E21C9" w:rsidTr="00471A00">
        <w:tc>
          <w:tcPr>
            <w:tcW w:w="1129" w:type="dxa"/>
          </w:tcPr>
          <w:p w:rsidR="005E21C9" w:rsidRDefault="00471A00" w:rsidP="005E21C9">
            <w:pPr>
              <w:contextualSpacing/>
              <w:jc w:val="both"/>
              <w:rPr>
                <w:rFonts w:cstheme="minorHAnsi"/>
              </w:rPr>
            </w:pPr>
            <w:r>
              <w:rPr>
                <w:rFonts w:cstheme="minorHAnsi"/>
              </w:rPr>
              <w:t>Е06</w:t>
            </w:r>
          </w:p>
        </w:tc>
        <w:tc>
          <w:tcPr>
            <w:tcW w:w="3828" w:type="dxa"/>
          </w:tcPr>
          <w:p w:rsidR="005E21C9" w:rsidRDefault="00F94D5A" w:rsidP="005E21C9">
            <w:pPr>
              <w:contextualSpacing/>
              <w:jc w:val="both"/>
              <w:rPr>
                <w:rFonts w:cstheme="minorHAnsi"/>
              </w:rPr>
            </w:pPr>
            <w:r w:rsidRPr="00F94D5A">
              <w:rPr>
                <w:rFonts w:cstheme="minorHAnsi"/>
              </w:rPr>
              <w:t>Самопроверка платы управления</w:t>
            </w:r>
          </w:p>
        </w:tc>
        <w:tc>
          <w:tcPr>
            <w:tcW w:w="4388" w:type="dxa"/>
          </w:tcPr>
          <w:p w:rsidR="005E21C9" w:rsidRDefault="005E21C9" w:rsidP="005E21C9">
            <w:pPr>
              <w:contextualSpacing/>
              <w:jc w:val="both"/>
              <w:rPr>
                <w:rFonts w:cstheme="minorHAnsi"/>
              </w:rPr>
            </w:pPr>
          </w:p>
        </w:tc>
      </w:tr>
      <w:tr w:rsidR="005E21C9" w:rsidTr="00471A00">
        <w:tc>
          <w:tcPr>
            <w:tcW w:w="1129" w:type="dxa"/>
          </w:tcPr>
          <w:p w:rsidR="005E21C9" w:rsidRDefault="00471A00" w:rsidP="005E21C9">
            <w:pPr>
              <w:contextualSpacing/>
              <w:jc w:val="both"/>
              <w:rPr>
                <w:rFonts w:cstheme="minorHAnsi"/>
              </w:rPr>
            </w:pPr>
            <w:r>
              <w:rPr>
                <w:rFonts w:cstheme="minorHAnsi"/>
              </w:rPr>
              <w:t>Е08</w:t>
            </w:r>
          </w:p>
        </w:tc>
        <w:tc>
          <w:tcPr>
            <w:tcW w:w="3828" w:type="dxa"/>
          </w:tcPr>
          <w:p w:rsidR="005E21C9" w:rsidRDefault="00F94D5A" w:rsidP="005E21C9">
            <w:pPr>
              <w:contextualSpacing/>
              <w:jc w:val="both"/>
              <w:rPr>
                <w:rFonts w:cstheme="minorHAnsi"/>
              </w:rPr>
            </w:pPr>
            <w:r w:rsidRPr="00F94D5A">
              <w:rPr>
                <w:rFonts w:cstheme="minorHAnsi"/>
              </w:rPr>
              <w:t>Повреждена плата EEPROM</w:t>
            </w:r>
          </w:p>
        </w:tc>
        <w:tc>
          <w:tcPr>
            <w:tcW w:w="4388" w:type="dxa"/>
          </w:tcPr>
          <w:p w:rsidR="005E21C9" w:rsidRDefault="00F94D5A" w:rsidP="005E21C9">
            <w:pPr>
              <w:contextualSpacing/>
              <w:jc w:val="both"/>
              <w:rPr>
                <w:rFonts w:cstheme="minorHAnsi"/>
              </w:rPr>
            </w:pPr>
            <w:r w:rsidRPr="00F94D5A">
              <w:rPr>
                <w:rFonts w:cstheme="minorHAnsi"/>
              </w:rPr>
              <w:t>Замените плату</w:t>
            </w:r>
          </w:p>
        </w:tc>
      </w:tr>
    </w:tbl>
    <w:p w:rsidR="005E21C9" w:rsidRPr="005E21C9" w:rsidRDefault="005E21C9" w:rsidP="005E21C9">
      <w:pPr>
        <w:contextualSpacing/>
        <w:jc w:val="both"/>
        <w:rPr>
          <w:rFonts w:cstheme="minorHAnsi"/>
        </w:rPr>
      </w:pPr>
    </w:p>
    <w:sectPr w:rsidR="005E21C9" w:rsidRPr="005E21C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00000000" w:usb1="28CFFCFA" w:usb2="00000016" w:usb3="00000000" w:csb0="00100001" w:csb1="00000000"/>
  </w:font>
  <w:font w:name="SimHei">
    <w:altName w:val="黑体"/>
    <w:panose1 w:val="02010600030101010101"/>
    <w:charset w:val="86"/>
    <w:family w:val="modern"/>
    <w:pitch w:val="fixed"/>
    <w:sig w:usb0="00000000"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42CF"/>
    <w:rsid w:val="000049DA"/>
    <w:rsid w:val="00471A00"/>
    <w:rsid w:val="004B42CF"/>
    <w:rsid w:val="0058435A"/>
    <w:rsid w:val="005E21C9"/>
    <w:rsid w:val="005E6639"/>
    <w:rsid w:val="00686D97"/>
    <w:rsid w:val="00855021"/>
    <w:rsid w:val="00BC7A28"/>
    <w:rsid w:val="00C93831"/>
    <w:rsid w:val="00F94D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F1D06"/>
  <w15:chartTrackingRefBased/>
  <w15:docId w15:val="{84EB9CB8-FAF1-446E-9011-20B897FD3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B42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emf"/><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TotalTime>
  <Pages>13</Pages>
  <Words>3256</Words>
  <Characters>18564</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Manager OPT2</dc:creator>
  <cp:keywords/>
  <dc:description/>
  <cp:lastModifiedBy>admin</cp:lastModifiedBy>
  <cp:revision>9</cp:revision>
  <dcterms:created xsi:type="dcterms:W3CDTF">2021-12-21T12:30:00Z</dcterms:created>
  <dcterms:modified xsi:type="dcterms:W3CDTF">2022-01-07T09:22:00Z</dcterms:modified>
</cp:coreProperties>
</file>